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9C2D" w14:textId="6982350D" w:rsidR="002302AD" w:rsidRDefault="002302AD">
      <w:pPr>
        <w:pStyle w:val="TOCHeading"/>
        <w:rPr>
          <w:rFonts w:eastAsiaTheme="minorEastAsia" w:cstheme="min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3A113C" wp14:editId="1512795C">
            <wp:simplePos x="0" y="0"/>
            <wp:positionH relativeFrom="margin">
              <wp:posOffset>1114425</wp:posOffset>
            </wp:positionH>
            <wp:positionV relativeFrom="paragraph">
              <wp:posOffset>0</wp:posOffset>
            </wp:positionV>
            <wp:extent cx="3038475" cy="916940"/>
            <wp:effectExtent l="0" t="0" r="9525" b="0"/>
            <wp:wrapTight wrapText="bothSides">
              <wp:wrapPolygon edited="0">
                <wp:start x="0" y="0"/>
                <wp:lineTo x="0" y="21091"/>
                <wp:lineTo x="21532" y="21091"/>
                <wp:lineTo x="21532" y="0"/>
                <wp:lineTo x="0" y="0"/>
              </wp:wrapPolygon>
            </wp:wrapTight>
            <wp:docPr id="90359442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9442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27F52" w14:textId="77777777" w:rsidR="002302AD" w:rsidRDefault="002302AD">
      <w:pPr>
        <w:pStyle w:val="TOCHeading"/>
        <w:rPr>
          <w:rFonts w:eastAsiaTheme="minorEastAsia" w:cstheme="minorBidi"/>
          <w:sz w:val="32"/>
          <w:szCs w:val="32"/>
        </w:rPr>
      </w:pPr>
    </w:p>
    <w:p w14:paraId="564A4E4D" w14:textId="54763822" w:rsidR="00DF3A84" w:rsidRPr="00C03726" w:rsidRDefault="00AB3820" w:rsidP="00C03726">
      <w:pPr>
        <w:pStyle w:val="Title"/>
        <w:rPr>
          <w:b/>
          <w:bCs/>
          <w:sz w:val="48"/>
          <w:szCs w:val="48"/>
        </w:rPr>
      </w:pPr>
      <w:r>
        <w:rPr>
          <w:rFonts w:cstheme="minorBidi"/>
          <w:b/>
          <w:bCs/>
          <w:sz w:val="48"/>
          <w:szCs w:val="48"/>
        </w:rPr>
        <w:t>Voices from the Frontline</w:t>
      </w:r>
      <w:r w:rsidR="00996785" w:rsidRPr="00C03726">
        <w:rPr>
          <w:rFonts w:cstheme="minorBidi"/>
          <w:b/>
          <w:bCs/>
          <w:sz w:val="48"/>
          <w:szCs w:val="48"/>
        </w:rPr>
        <w:t xml:space="preserve"> Fund</w:t>
      </w:r>
      <w:r w:rsidR="007F3ADA" w:rsidRPr="00C03726">
        <w:rPr>
          <w:b/>
          <w:bCs/>
          <w:sz w:val="48"/>
          <w:szCs w:val="48"/>
        </w:rPr>
        <w:t xml:space="preserve"> – Frequently Asked Questions</w:t>
      </w:r>
      <w:bookmarkStart w:id="0" w:name="_Toc41623743"/>
      <w:r w:rsidR="00DE0C88" w:rsidRPr="00C03726">
        <w:rPr>
          <w:b/>
          <w:bCs/>
          <w:sz w:val="48"/>
          <w:szCs w:val="48"/>
        </w:rPr>
        <w:t xml:space="preserve"> (FAQs)</w:t>
      </w:r>
    </w:p>
    <w:p w14:paraId="04786E43" w14:textId="587980DE" w:rsidR="008551A7" w:rsidRDefault="008551A7" w:rsidP="003130A6">
      <w:pPr>
        <w:spacing w:after="160" w:line="259" w:lineRule="auto"/>
        <w:rPr>
          <w:rFonts w:eastAsiaTheme="majorEastAsia" w:cstheme="minorHAnsi"/>
          <w:b/>
          <w:bCs/>
          <w:sz w:val="28"/>
          <w:szCs w:val="28"/>
          <w:lang w:eastAsia="en-GB"/>
        </w:rPr>
      </w:pPr>
    </w:p>
    <w:p w14:paraId="118865E5" w14:textId="1DE17610" w:rsidR="00381D4D" w:rsidRPr="009A7A3D" w:rsidRDefault="00381D4D" w:rsidP="00D239CB">
      <w:pPr>
        <w:pStyle w:val="Heading2"/>
        <w:numPr>
          <w:ilvl w:val="0"/>
          <w:numId w:val="33"/>
        </w:numPr>
      </w:pPr>
      <w:bookmarkStart w:id="1" w:name="_Toc103079787"/>
      <w:bookmarkStart w:id="2" w:name="_Toc1950480698"/>
      <w:r w:rsidRPr="009A7A3D">
        <w:t>Who can I contact if I have an enquiry</w:t>
      </w:r>
      <w:r w:rsidR="00807636" w:rsidRPr="009A7A3D">
        <w:t>?</w:t>
      </w:r>
    </w:p>
    <w:p w14:paraId="41090AD0" w14:textId="7BDE89D5" w:rsidR="00381D4D" w:rsidRPr="003067C9" w:rsidRDefault="00381D4D" w:rsidP="003067C9">
      <w:pPr>
        <w:rPr>
          <w:lang w:eastAsia="en-GB"/>
        </w:rPr>
      </w:pPr>
      <w:r w:rsidRPr="05438122">
        <w:rPr>
          <w:lang w:eastAsia="en-GB"/>
        </w:rPr>
        <w:t xml:space="preserve">Please contact </w:t>
      </w:r>
      <w:hyperlink r:id="rId12">
        <w:r w:rsidR="00E46DDD" w:rsidRPr="05438122">
          <w:rPr>
            <w:rStyle w:val="Hyperlink"/>
            <w:lang w:eastAsia="en-GB"/>
          </w:rPr>
          <w:t>grants@rosauk.org</w:t>
        </w:r>
      </w:hyperlink>
      <w:r w:rsidR="00E46DDD" w:rsidRPr="05438122">
        <w:rPr>
          <w:lang w:eastAsia="en-GB"/>
        </w:rPr>
        <w:t>, making sure you include your organisation name in the email.</w:t>
      </w:r>
    </w:p>
    <w:p w14:paraId="0F20EA1E" w14:textId="2ED93C94" w:rsidR="00381D4D" w:rsidRPr="007F3ADA" w:rsidRDefault="00381D4D" w:rsidP="00D239CB">
      <w:pPr>
        <w:pStyle w:val="Heading2"/>
        <w:numPr>
          <w:ilvl w:val="0"/>
          <w:numId w:val="33"/>
        </w:numPr>
        <w:rPr>
          <w:lang w:eastAsia="en-GB"/>
        </w:rPr>
      </w:pPr>
      <w:r w:rsidRPr="00DF3A84">
        <w:rPr>
          <w:lang w:eastAsia="en-GB"/>
        </w:rPr>
        <w:t>I need accessibility support with the application form. How can I get support?</w:t>
      </w:r>
    </w:p>
    <w:p w14:paraId="5CC86637" w14:textId="00747F5B" w:rsidR="003067C9" w:rsidRDefault="00381D4D" w:rsidP="003067C9">
      <w:pPr>
        <w:spacing w:after="0"/>
        <w:rPr>
          <w:szCs w:val="20"/>
          <w:lang w:eastAsia="en-GB"/>
        </w:rPr>
      </w:pPr>
      <w:r w:rsidRPr="00DF3A84">
        <w:rPr>
          <w:szCs w:val="20"/>
          <w:lang w:eastAsia="en-GB"/>
        </w:rPr>
        <w:t xml:space="preserve">Please get in touch to discuss how we can help. You can contact us by email: </w:t>
      </w:r>
      <w:hyperlink r:id="rId13" w:history="1">
        <w:r w:rsidR="00E46DDD" w:rsidRPr="00DF3A84">
          <w:rPr>
            <w:rStyle w:val="Hyperlink"/>
            <w:szCs w:val="20"/>
            <w:lang w:eastAsia="en-GB"/>
          </w:rPr>
          <w:t>grants@rosauk.org</w:t>
        </w:r>
      </w:hyperlink>
      <w:r w:rsidR="00E46DDD" w:rsidRPr="00DF3A84">
        <w:rPr>
          <w:szCs w:val="20"/>
          <w:lang w:eastAsia="en-GB"/>
        </w:rPr>
        <w:t xml:space="preserve"> </w:t>
      </w:r>
    </w:p>
    <w:p w14:paraId="78446A60" w14:textId="77777777" w:rsidR="003067C9" w:rsidRPr="003067C9" w:rsidRDefault="003067C9" w:rsidP="003067C9">
      <w:pPr>
        <w:spacing w:after="0"/>
        <w:rPr>
          <w:szCs w:val="20"/>
          <w:lang w:eastAsia="en-GB"/>
        </w:rPr>
      </w:pPr>
    </w:p>
    <w:p w14:paraId="51BBAB8A" w14:textId="4B0DF5B5" w:rsidR="00381D4D" w:rsidRPr="000508D1" w:rsidRDefault="000508D1" w:rsidP="00D239CB">
      <w:pPr>
        <w:pStyle w:val="ListParagraph"/>
        <w:numPr>
          <w:ilvl w:val="0"/>
          <w:numId w:val="33"/>
        </w:numPr>
        <w:spacing w:after="0"/>
        <w:rPr>
          <w:rFonts w:cstheme="minorHAnsi"/>
          <w:szCs w:val="24"/>
          <w:lang w:eastAsia="en-GB"/>
        </w:rPr>
      </w:pPr>
      <w:bookmarkStart w:id="3" w:name="_Toc114738442"/>
      <w:r w:rsidRPr="6A5F6235">
        <w:rPr>
          <w:b/>
          <w:bCs/>
          <w:sz w:val="28"/>
          <w:szCs w:val="28"/>
          <w:lang w:eastAsia="en-GB"/>
        </w:rPr>
        <w:t>I’m having technical difficulties with the online application form, can you help?</w:t>
      </w:r>
      <w:bookmarkEnd w:id="3"/>
    </w:p>
    <w:p w14:paraId="6D45BA65" w14:textId="26B2A14D" w:rsidR="000508D1" w:rsidRPr="00DF3A84" w:rsidRDefault="00372A75" w:rsidP="00DF3A84">
      <w:pPr>
        <w:spacing w:after="0"/>
        <w:rPr>
          <w:szCs w:val="24"/>
          <w:lang w:eastAsia="en-GB"/>
        </w:rPr>
      </w:pPr>
      <w:r>
        <w:rPr>
          <w:szCs w:val="24"/>
          <w:lang w:eastAsia="en-GB"/>
        </w:rPr>
        <w:t xml:space="preserve">You can find details of how to apply in our application guidance. </w:t>
      </w:r>
      <w:r w:rsidR="000508D1" w:rsidRPr="00DF3A84">
        <w:rPr>
          <w:szCs w:val="24"/>
          <w:lang w:eastAsia="en-GB"/>
        </w:rPr>
        <w:t xml:space="preserve">The application </w:t>
      </w:r>
      <w:r>
        <w:rPr>
          <w:szCs w:val="24"/>
          <w:lang w:eastAsia="en-GB"/>
        </w:rPr>
        <w:t>process</w:t>
      </w:r>
      <w:r w:rsidR="000508D1" w:rsidRPr="00DF3A84">
        <w:rPr>
          <w:szCs w:val="24"/>
          <w:lang w:eastAsia="en-GB"/>
        </w:rPr>
        <w:t xml:space="preserve"> has t</w:t>
      </w:r>
      <w:r w:rsidR="00B83766">
        <w:rPr>
          <w:szCs w:val="24"/>
          <w:lang w:eastAsia="en-GB"/>
        </w:rPr>
        <w:t>hree</w:t>
      </w:r>
      <w:r w:rsidR="000508D1" w:rsidRPr="00DF3A84">
        <w:rPr>
          <w:szCs w:val="24"/>
          <w:lang w:eastAsia="en-GB"/>
        </w:rPr>
        <w:t xml:space="preserve"> steps:</w:t>
      </w:r>
    </w:p>
    <w:p w14:paraId="1289B266" w14:textId="46992E82" w:rsidR="000508D1" w:rsidRPr="0059133B" w:rsidRDefault="000508D1" w:rsidP="000508D1">
      <w:pPr>
        <w:pStyle w:val="ListParagraph"/>
        <w:numPr>
          <w:ilvl w:val="0"/>
          <w:numId w:val="25"/>
        </w:numPr>
        <w:spacing w:after="0"/>
        <w:rPr>
          <w:szCs w:val="24"/>
          <w:lang w:eastAsia="en-GB"/>
        </w:rPr>
      </w:pPr>
      <w:r w:rsidRPr="0059133B">
        <w:rPr>
          <w:szCs w:val="24"/>
          <w:lang w:eastAsia="en-GB"/>
        </w:rPr>
        <w:t>Registration form and eligibility check</w:t>
      </w:r>
    </w:p>
    <w:p w14:paraId="17995484" w14:textId="0F9FF977" w:rsidR="000508D1" w:rsidRDefault="000508D1" w:rsidP="000508D1">
      <w:pPr>
        <w:pStyle w:val="ListParagraph"/>
        <w:numPr>
          <w:ilvl w:val="0"/>
          <w:numId w:val="25"/>
        </w:numPr>
        <w:spacing w:after="0"/>
        <w:rPr>
          <w:szCs w:val="24"/>
          <w:lang w:eastAsia="en-GB"/>
        </w:rPr>
      </w:pPr>
      <w:r w:rsidRPr="0059133B">
        <w:rPr>
          <w:szCs w:val="24"/>
          <w:lang w:eastAsia="en-GB"/>
        </w:rPr>
        <w:t>Application form</w:t>
      </w:r>
    </w:p>
    <w:p w14:paraId="29356B98" w14:textId="204BBCF5" w:rsidR="00B67B09" w:rsidRPr="00B67B09" w:rsidRDefault="00B67B09" w:rsidP="00B67B09">
      <w:pPr>
        <w:pStyle w:val="ListParagraph"/>
        <w:numPr>
          <w:ilvl w:val="0"/>
          <w:numId w:val="25"/>
        </w:numPr>
        <w:rPr>
          <w:szCs w:val="24"/>
        </w:rPr>
      </w:pPr>
      <w:r>
        <w:rPr>
          <w:szCs w:val="24"/>
        </w:rPr>
        <w:t>Submit a three-minute video outlining how you will use the funding.</w:t>
      </w:r>
    </w:p>
    <w:p w14:paraId="5EC313A5" w14:textId="77777777" w:rsidR="00C469AC" w:rsidRPr="0085135F" w:rsidRDefault="000508D1" w:rsidP="00C469AC">
      <w:pPr>
        <w:spacing w:before="120" w:after="120"/>
        <w:ind w:right="77"/>
      </w:pPr>
      <w:r w:rsidRPr="00C469AC">
        <w:rPr>
          <w:szCs w:val="24"/>
          <w:lang w:eastAsia="en-GB"/>
        </w:rPr>
        <w:t>Please note that you need to complete the registration form before accessing the application form.</w:t>
      </w:r>
      <w:r w:rsidR="00671FC5" w:rsidRPr="00C469AC">
        <w:rPr>
          <w:szCs w:val="24"/>
          <w:lang w:eastAsia="en-GB"/>
        </w:rPr>
        <w:t xml:space="preserve"> </w:t>
      </w:r>
      <w:r w:rsidR="00C469AC" w:rsidRPr="69084A62">
        <w:t xml:space="preserve">This form </w:t>
      </w:r>
      <w:r w:rsidR="00C469AC">
        <w:t xml:space="preserve">helps you work out if your organisation is eligible for this fund. Please only submit the form if you consider your organisation to be eligible. Once you have submitted it </w:t>
      </w:r>
      <w:r w:rsidR="00C469AC" w:rsidRPr="69084A62">
        <w:t>you will receive an email with a link to the application form</w:t>
      </w:r>
      <w:r w:rsidR="00C469AC">
        <w:t xml:space="preserve">. The email will go </w:t>
      </w:r>
      <w:r w:rsidR="00C469AC" w:rsidRPr="69084A62">
        <w:t>to the same email address entered in the registration form</w:t>
      </w:r>
      <w:r w:rsidR="00C469AC">
        <w:t>.</w:t>
      </w:r>
    </w:p>
    <w:p w14:paraId="5BC4E84D" w14:textId="59883FDF" w:rsidR="00FB602D" w:rsidRPr="0059133B" w:rsidRDefault="00FB602D" w:rsidP="3D96551E">
      <w:pPr>
        <w:rPr>
          <w:szCs w:val="24"/>
        </w:rPr>
      </w:pPr>
      <w:r w:rsidRPr="3D96551E">
        <w:rPr>
          <w:szCs w:val="24"/>
        </w:rPr>
        <w:t>If you would like to plan your answers before going online to fill in the</w:t>
      </w:r>
      <w:r w:rsidR="00517A8A">
        <w:rPr>
          <w:szCs w:val="24"/>
        </w:rPr>
        <w:t xml:space="preserve"> application</w:t>
      </w:r>
      <w:r w:rsidRPr="3D96551E">
        <w:rPr>
          <w:szCs w:val="24"/>
        </w:rPr>
        <w:t xml:space="preserve"> form, the questions are listed </w:t>
      </w:r>
      <w:r w:rsidR="007B71A3">
        <w:rPr>
          <w:szCs w:val="24"/>
        </w:rPr>
        <w:t>at the end of</w:t>
      </w:r>
      <w:r w:rsidRPr="3D96551E">
        <w:rPr>
          <w:szCs w:val="24"/>
        </w:rPr>
        <w:t xml:space="preserve"> the application guidance.</w:t>
      </w:r>
    </w:p>
    <w:p w14:paraId="43079607" w14:textId="19EABCF1" w:rsidR="00C6177C" w:rsidRDefault="00FB602D" w:rsidP="003067C9">
      <w:r w:rsidRPr="3D96551E">
        <w:rPr>
          <w:szCs w:val="24"/>
        </w:rPr>
        <w:t xml:space="preserve">If you need further technical assistance, please contact us at </w:t>
      </w:r>
      <w:hyperlink r:id="rId14">
        <w:r w:rsidRPr="3D96551E">
          <w:rPr>
            <w:rStyle w:val="Hyperlink"/>
            <w:szCs w:val="24"/>
          </w:rPr>
          <w:t>grants@rosauk.org</w:t>
        </w:r>
      </w:hyperlink>
      <w:bookmarkEnd w:id="1"/>
      <w:bookmarkEnd w:id="2"/>
    </w:p>
    <w:p w14:paraId="2FF797D9" w14:textId="77777777" w:rsidR="00F412F8" w:rsidRPr="003067C9" w:rsidRDefault="00F412F8" w:rsidP="003067C9">
      <w:pPr>
        <w:rPr>
          <w:szCs w:val="24"/>
          <w:lang w:eastAsia="en-GB"/>
        </w:rPr>
      </w:pPr>
    </w:p>
    <w:p w14:paraId="1E31B217" w14:textId="1F321975" w:rsidR="00097B56" w:rsidRPr="00AC04F1" w:rsidRDefault="7399E9C8" w:rsidP="00D239CB">
      <w:pPr>
        <w:pStyle w:val="Heading2"/>
        <w:numPr>
          <w:ilvl w:val="0"/>
          <w:numId w:val="33"/>
        </w:numPr>
      </w:pPr>
      <w:bookmarkStart w:id="4" w:name="_Toc2075191976"/>
      <w:bookmarkStart w:id="5" w:name="_Toc103079792"/>
      <w:r w:rsidRPr="00AC04F1">
        <w:lastRenderedPageBreak/>
        <w:t>Do organisations have to be registered as a charity to apply?</w:t>
      </w:r>
      <w:bookmarkEnd w:id="0"/>
      <w:bookmarkEnd w:id="4"/>
      <w:bookmarkEnd w:id="5"/>
    </w:p>
    <w:p w14:paraId="7389DA9E" w14:textId="44D08092" w:rsidR="00097B56" w:rsidRPr="007F3ADA" w:rsidRDefault="00097B56" w:rsidP="006A56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60" w:right="77"/>
        <w:rPr>
          <w:rFonts w:eastAsiaTheme="minorEastAsia" w:cstheme="minorHAnsi"/>
          <w:szCs w:val="24"/>
          <w:u w:color="000000"/>
          <w:bdr w:val="nil"/>
          <w:lang w:eastAsia="en-GB"/>
        </w:rPr>
      </w:pPr>
      <w:r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>No, but their activities must be charitable, legal and for the</w:t>
      </w:r>
      <w:r w:rsidR="00B84A7D"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 xml:space="preserve"> </w:t>
      </w:r>
      <w:r w:rsidR="00CB3C5B"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 xml:space="preserve">benefit of </w:t>
      </w:r>
      <w:r w:rsidR="00B84A7D"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 xml:space="preserve">women and/or girls. </w:t>
      </w:r>
      <w:r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 xml:space="preserve">They must also have </w:t>
      </w:r>
      <w:proofErr w:type="gramStart"/>
      <w:r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>all of</w:t>
      </w:r>
      <w:proofErr w:type="gramEnd"/>
      <w:r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 xml:space="preserve"> the supporting documents listed in the application guidance.</w:t>
      </w:r>
    </w:p>
    <w:p w14:paraId="361AB694" w14:textId="77777777" w:rsidR="00ED4C7F" w:rsidRPr="007F3ADA" w:rsidRDefault="00ED4C7F" w:rsidP="006A56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77"/>
        <w:rPr>
          <w:rFonts w:eastAsiaTheme="minorEastAsia" w:cstheme="minorHAnsi"/>
          <w:szCs w:val="24"/>
          <w:u w:color="000000"/>
          <w:bdr w:val="nil"/>
          <w:lang w:eastAsia="en-GB"/>
        </w:rPr>
      </w:pPr>
    </w:p>
    <w:p w14:paraId="065FE0A0" w14:textId="06D2CC24" w:rsidR="0024141E" w:rsidRPr="00AC04F1" w:rsidRDefault="7399E9C8" w:rsidP="00D239CB">
      <w:pPr>
        <w:pStyle w:val="Heading2"/>
        <w:numPr>
          <w:ilvl w:val="0"/>
          <w:numId w:val="33"/>
        </w:numPr>
      </w:pPr>
      <w:bookmarkStart w:id="6" w:name="_Toc1917704823"/>
      <w:bookmarkStart w:id="7" w:name="_Toc103079793"/>
      <w:r w:rsidRPr="00AC04F1">
        <w:t>Do you fund non-constituted groups?</w:t>
      </w:r>
      <w:bookmarkEnd w:id="6"/>
      <w:bookmarkEnd w:id="7"/>
    </w:p>
    <w:p w14:paraId="1868E360" w14:textId="588D796A" w:rsidR="004615EA" w:rsidRPr="007F3ADA" w:rsidRDefault="7399E9C8" w:rsidP="006A56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360" w:right="77"/>
        <w:rPr>
          <w:rFonts w:eastAsiaTheme="minorEastAsia" w:cstheme="minorHAnsi"/>
          <w:szCs w:val="24"/>
          <w:u w:color="000000"/>
          <w:bdr w:val="nil"/>
          <w:lang w:eastAsia="en-GB"/>
        </w:rPr>
      </w:pPr>
      <w:bookmarkStart w:id="8" w:name="_Toc1216987929"/>
      <w:r w:rsidRPr="007F3ADA">
        <w:rPr>
          <w:rFonts w:eastAsiaTheme="minorEastAsia" w:cstheme="minorHAnsi"/>
          <w:szCs w:val="24"/>
          <w:u w:color="000000"/>
          <w:bdr w:val="nil"/>
          <w:lang w:eastAsia="en-GB"/>
        </w:rPr>
        <w:t>No. Whilst o</w:t>
      </w:r>
      <w:r w:rsidR="00F62448" w:rsidRPr="007F3ADA">
        <w:rPr>
          <w:rFonts w:eastAsiaTheme="minorEastAsia" w:cstheme="minorHAnsi"/>
          <w:szCs w:val="24"/>
          <w:bdr w:val="nil"/>
          <w:lang w:eastAsia="en-GB"/>
        </w:rPr>
        <w:t xml:space="preserve">rganisations </w:t>
      </w:r>
      <w:r w:rsidR="00B47BBC" w:rsidRPr="007F3ADA">
        <w:rPr>
          <w:rFonts w:eastAsiaTheme="minorEastAsia" w:cstheme="minorHAnsi"/>
          <w:szCs w:val="24"/>
          <w:bdr w:val="nil"/>
          <w:lang w:eastAsia="en-GB"/>
        </w:rPr>
        <w:t>do not need</w:t>
      </w:r>
      <w:r w:rsidR="00F62448" w:rsidRPr="007F3ADA">
        <w:rPr>
          <w:rFonts w:eastAsiaTheme="minorEastAsia" w:cstheme="minorHAnsi"/>
          <w:szCs w:val="24"/>
          <w:bdr w:val="nil"/>
          <w:lang w:eastAsia="en-GB"/>
        </w:rPr>
        <w:t xml:space="preserve"> to be a registered charity </w:t>
      </w:r>
      <w:r w:rsidR="006855E6">
        <w:rPr>
          <w:rFonts w:eastAsiaTheme="minorEastAsia" w:cstheme="minorHAnsi"/>
          <w:szCs w:val="24"/>
          <w:bdr w:val="nil"/>
          <w:lang w:eastAsia="en-GB"/>
        </w:rPr>
        <w:t xml:space="preserve">or company </w:t>
      </w:r>
      <w:r w:rsidR="00F62448" w:rsidRPr="007F3ADA">
        <w:rPr>
          <w:rFonts w:eastAsiaTheme="minorEastAsia" w:cstheme="minorHAnsi"/>
          <w:szCs w:val="24"/>
          <w:bdr w:val="nil"/>
          <w:lang w:eastAsia="en-GB"/>
        </w:rPr>
        <w:t xml:space="preserve">to </w:t>
      </w:r>
      <w:r w:rsidR="00B47BBC" w:rsidRPr="007F3ADA">
        <w:rPr>
          <w:rFonts w:eastAsiaTheme="minorEastAsia" w:cstheme="minorHAnsi"/>
          <w:szCs w:val="24"/>
          <w:bdr w:val="nil"/>
          <w:lang w:eastAsia="en-GB"/>
        </w:rPr>
        <w:t>apply</w:t>
      </w:r>
      <w:r w:rsidR="00F62448" w:rsidRPr="007F3ADA">
        <w:rPr>
          <w:rFonts w:eastAsiaTheme="minorEastAsia" w:cstheme="minorHAnsi"/>
          <w:szCs w:val="24"/>
          <w:bdr w:val="nil"/>
          <w:lang w:eastAsia="en-GB"/>
        </w:rPr>
        <w:t xml:space="preserve">, </w:t>
      </w:r>
      <w:r w:rsidRPr="007F3ADA">
        <w:rPr>
          <w:rFonts w:eastAsiaTheme="minorEastAsia" w:cstheme="minorHAnsi"/>
          <w:szCs w:val="24"/>
          <w:lang w:eastAsia="en-GB"/>
        </w:rPr>
        <w:t>we do</w:t>
      </w:r>
      <w:r w:rsidR="00F62448" w:rsidRPr="007F3ADA">
        <w:rPr>
          <w:rFonts w:eastAsiaTheme="minorEastAsia" w:cstheme="minorHAnsi"/>
          <w:szCs w:val="24"/>
          <w:bdr w:val="nil"/>
          <w:lang w:eastAsia="en-GB"/>
        </w:rPr>
        <w:t xml:space="preserve"> require </w:t>
      </w:r>
      <w:r w:rsidR="00B47BBC" w:rsidRPr="007F3ADA">
        <w:rPr>
          <w:rFonts w:eastAsiaTheme="minorEastAsia" w:cstheme="minorHAnsi"/>
          <w:szCs w:val="24"/>
          <w:bdr w:val="nil"/>
          <w:lang w:eastAsia="en-GB"/>
        </w:rPr>
        <w:t>organisations to have a governing body and to be constituted.</w:t>
      </w:r>
      <w:bookmarkEnd w:id="8"/>
    </w:p>
    <w:p w14:paraId="2E4536E9" w14:textId="77777777" w:rsidR="00FA1BE3" w:rsidRPr="007F3ADA" w:rsidRDefault="00FA1BE3" w:rsidP="006A5629">
      <w:pPr>
        <w:spacing w:after="0"/>
        <w:rPr>
          <w:rFonts w:cstheme="minorHAnsi"/>
          <w:szCs w:val="24"/>
          <w:lang w:eastAsia="en-GB"/>
        </w:rPr>
      </w:pPr>
    </w:p>
    <w:p w14:paraId="49432D19" w14:textId="6170FF5D" w:rsidR="00097B56" w:rsidRPr="007F3ADA" w:rsidRDefault="7399E9C8" w:rsidP="00D239CB">
      <w:pPr>
        <w:pStyle w:val="Heading2"/>
        <w:numPr>
          <w:ilvl w:val="0"/>
          <w:numId w:val="33"/>
        </w:numPr>
        <w:rPr>
          <w:rFonts w:asciiTheme="minorHAnsi" w:hAnsiTheme="minorHAnsi"/>
          <w:bCs/>
          <w:lang w:eastAsia="en-GB"/>
        </w:rPr>
      </w:pPr>
      <w:bookmarkStart w:id="9" w:name="_Toc103079804"/>
      <w:bookmarkStart w:id="10" w:name="_Toc589841909"/>
      <w:r w:rsidRPr="007F3ADA">
        <w:rPr>
          <w:rFonts w:asciiTheme="minorHAnsi" w:hAnsiTheme="minorHAnsi"/>
          <w:bCs/>
          <w:lang w:eastAsia="en-GB"/>
        </w:rPr>
        <w:t>Can you accept an application from a partnership of two organisations?</w:t>
      </w:r>
      <w:bookmarkEnd w:id="9"/>
      <w:r w:rsidRPr="007F3ADA">
        <w:rPr>
          <w:rFonts w:asciiTheme="minorHAnsi" w:hAnsiTheme="minorHAnsi"/>
          <w:bCs/>
          <w:lang w:eastAsia="en-GB"/>
        </w:rPr>
        <w:t xml:space="preserve"> </w:t>
      </w:r>
      <w:bookmarkEnd w:id="10"/>
    </w:p>
    <w:p w14:paraId="05818B03" w14:textId="414CFBD3" w:rsidR="00780AFE" w:rsidRPr="007F3ADA" w:rsidRDefault="00780AFE" w:rsidP="006A5629">
      <w:pPr>
        <w:ind w:left="360"/>
        <w:rPr>
          <w:szCs w:val="24"/>
          <w:lang w:eastAsia="en-GB"/>
        </w:rPr>
      </w:pPr>
      <w:r w:rsidRPr="3D96551E">
        <w:rPr>
          <w:szCs w:val="24"/>
          <w:lang w:eastAsia="en-GB"/>
        </w:rPr>
        <w:t>We will not accept applications made in partnership with another organisation</w:t>
      </w:r>
      <w:r w:rsidR="006A5629">
        <w:rPr>
          <w:szCs w:val="24"/>
          <w:lang w:eastAsia="en-GB"/>
        </w:rPr>
        <w:t>,</w:t>
      </w:r>
      <w:r w:rsidRPr="3D96551E">
        <w:rPr>
          <w:szCs w:val="24"/>
          <w:lang w:eastAsia="en-GB"/>
        </w:rPr>
        <w:t xml:space="preserve"> or organisations applying to the fund on behalf of another organisation.</w:t>
      </w:r>
    </w:p>
    <w:p w14:paraId="201F76E6" w14:textId="2B3DAB52" w:rsidR="000C6B4B" w:rsidRPr="007F3ADA" w:rsidRDefault="0059133B" w:rsidP="00D239CB">
      <w:pPr>
        <w:pStyle w:val="Heading2"/>
        <w:numPr>
          <w:ilvl w:val="0"/>
          <w:numId w:val="33"/>
        </w:numPr>
        <w:rPr>
          <w:lang w:eastAsia="en-GB"/>
        </w:rPr>
      </w:pPr>
      <w:r>
        <w:rPr>
          <w:lang w:eastAsia="en-GB"/>
        </w:rPr>
        <w:t xml:space="preserve"> </w:t>
      </w:r>
      <w:bookmarkStart w:id="11" w:name="_Toc1757193452"/>
      <w:bookmarkStart w:id="12" w:name="_Toc103079814"/>
      <w:r w:rsidR="7399E9C8" w:rsidRPr="007F3ADA">
        <w:rPr>
          <w:lang w:eastAsia="en-GB"/>
        </w:rPr>
        <w:t>How will funding decisions be made?</w:t>
      </w:r>
      <w:bookmarkEnd w:id="11"/>
      <w:bookmarkEnd w:id="12"/>
    </w:p>
    <w:p w14:paraId="0B4CB95B" w14:textId="1FFFE463" w:rsidR="004F1933" w:rsidRDefault="004F1933" w:rsidP="3D96551E">
      <w:pPr>
        <w:pStyle w:val="Body"/>
        <w:spacing w:beforeLines="60" w:before="144" w:after="60" w:line="276" w:lineRule="auto"/>
        <w:ind w:left="360"/>
        <w:rPr>
          <w:rFonts w:asciiTheme="minorHAnsi" w:hAnsiTheme="minorHAnsi" w:cstheme="minorBidi"/>
          <w:sz w:val="24"/>
          <w:szCs w:val="24"/>
        </w:rPr>
      </w:pPr>
      <w:r w:rsidRPr="3D96551E">
        <w:rPr>
          <w:rFonts w:asciiTheme="minorHAnsi" w:hAnsiTheme="minorHAnsi" w:cstheme="minorBidi"/>
          <w:sz w:val="24"/>
          <w:szCs w:val="24"/>
        </w:rPr>
        <w:t>Once the fund is closed, we will work with assessors to carry out eligibility checks on all applications. This includes reviewing the application information and the supporting documents</w:t>
      </w:r>
      <w:r w:rsidR="5083D67B" w:rsidRPr="3D96551E">
        <w:rPr>
          <w:rFonts w:asciiTheme="minorHAnsi" w:hAnsiTheme="minorHAnsi" w:cstheme="minorBidi"/>
          <w:sz w:val="24"/>
          <w:szCs w:val="24"/>
        </w:rPr>
        <w:t xml:space="preserve">. We will also </w:t>
      </w:r>
      <w:r w:rsidRPr="3D96551E">
        <w:rPr>
          <w:rFonts w:asciiTheme="minorHAnsi" w:hAnsiTheme="minorHAnsi" w:cstheme="minorBidi"/>
          <w:sz w:val="24"/>
          <w:szCs w:val="24"/>
        </w:rPr>
        <w:t>review the organisation’s online details, such as website, social media and</w:t>
      </w:r>
      <w:r w:rsidR="698B8C90" w:rsidRPr="3D96551E">
        <w:rPr>
          <w:rFonts w:asciiTheme="minorHAnsi" w:hAnsiTheme="minorHAnsi" w:cstheme="minorBidi"/>
          <w:sz w:val="24"/>
          <w:szCs w:val="24"/>
        </w:rPr>
        <w:t xml:space="preserve"> any details </w:t>
      </w:r>
      <w:r w:rsidR="3E03A041" w:rsidRPr="3D96551E">
        <w:rPr>
          <w:rFonts w:asciiTheme="minorHAnsi" w:hAnsiTheme="minorHAnsi" w:cstheme="minorBidi"/>
          <w:sz w:val="24"/>
          <w:szCs w:val="24"/>
        </w:rPr>
        <w:t>listed</w:t>
      </w:r>
      <w:r w:rsidR="698B8C90" w:rsidRPr="3D96551E">
        <w:rPr>
          <w:rFonts w:asciiTheme="minorHAnsi" w:hAnsiTheme="minorHAnsi" w:cstheme="minorBidi"/>
          <w:sz w:val="24"/>
          <w:szCs w:val="24"/>
        </w:rPr>
        <w:t xml:space="preserve"> by</w:t>
      </w:r>
      <w:r w:rsidR="007B71A3">
        <w:rPr>
          <w:rFonts w:asciiTheme="minorHAnsi" w:hAnsiTheme="minorHAnsi" w:cstheme="minorBidi"/>
          <w:sz w:val="24"/>
          <w:szCs w:val="24"/>
        </w:rPr>
        <w:t xml:space="preserve"> </w:t>
      </w:r>
      <w:r w:rsidR="26532860" w:rsidRPr="3D96551E">
        <w:rPr>
          <w:rFonts w:asciiTheme="minorHAnsi" w:hAnsiTheme="minorHAnsi" w:cstheme="minorBidi"/>
          <w:sz w:val="24"/>
          <w:szCs w:val="24"/>
        </w:rPr>
        <w:t xml:space="preserve">the organisation’s </w:t>
      </w:r>
      <w:r w:rsidRPr="3D96551E">
        <w:rPr>
          <w:rFonts w:asciiTheme="minorHAnsi" w:hAnsiTheme="minorHAnsi" w:cstheme="minorBidi"/>
          <w:sz w:val="24"/>
          <w:szCs w:val="24"/>
        </w:rPr>
        <w:t>relevant governing bod</w:t>
      </w:r>
      <w:r w:rsidR="5211E70A" w:rsidRPr="3D96551E">
        <w:rPr>
          <w:rFonts w:asciiTheme="minorHAnsi" w:hAnsiTheme="minorHAnsi" w:cstheme="minorBidi"/>
          <w:sz w:val="24"/>
          <w:szCs w:val="24"/>
        </w:rPr>
        <w:t>y</w:t>
      </w:r>
      <w:r w:rsidRPr="3D96551E">
        <w:rPr>
          <w:rFonts w:asciiTheme="minorHAnsi" w:hAnsiTheme="minorHAnsi" w:cstheme="minorBidi"/>
          <w:sz w:val="24"/>
          <w:szCs w:val="24"/>
        </w:rPr>
        <w:t>.</w:t>
      </w:r>
      <w:r w:rsidR="59D08AE6" w:rsidRPr="3D96551E">
        <w:rPr>
          <w:rFonts w:asciiTheme="minorHAnsi" w:hAnsiTheme="minorHAnsi" w:cstheme="minorBidi"/>
          <w:sz w:val="24"/>
          <w:szCs w:val="24"/>
        </w:rPr>
        <w:t xml:space="preserve"> </w:t>
      </w:r>
      <w:r w:rsidR="002D4431">
        <w:rPr>
          <w:rFonts w:asciiTheme="minorHAnsi" w:hAnsiTheme="minorHAnsi" w:cstheme="minorBidi"/>
          <w:sz w:val="24"/>
          <w:szCs w:val="24"/>
        </w:rPr>
        <w:t>We do not use Artificial Intelligence to assess applications.</w:t>
      </w:r>
    </w:p>
    <w:p w14:paraId="196F8B50" w14:textId="77777777" w:rsidR="004F1933" w:rsidRPr="000B4DAC" w:rsidRDefault="004F1933" w:rsidP="00DE0C88">
      <w:pPr>
        <w:pStyle w:val="Body"/>
        <w:spacing w:beforeLines="60" w:before="144" w:after="60" w:line="276" w:lineRule="auto"/>
        <w:ind w:firstLine="360"/>
        <w:rPr>
          <w:rFonts w:asciiTheme="minorHAnsi" w:hAnsiTheme="minorHAnsi" w:cstheme="minorHAnsi"/>
          <w:sz w:val="24"/>
          <w:szCs w:val="24"/>
        </w:rPr>
      </w:pPr>
      <w:r w:rsidRPr="000B4DAC">
        <w:rPr>
          <w:rFonts w:asciiTheme="minorHAnsi" w:hAnsiTheme="minorHAnsi" w:cstheme="minorHAnsi"/>
          <w:sz w:val="24"/>
          <w:szCs w:val="24"/>
        </w:rPr>
        <w:t>This will be followed by a shortlisting stage. Applications will be shortlisted based on:</w:t>
      </w:r>
    </w:p>
    <w:p w14:paraId="674038D4" w14:textId="77777777" w:rsidR="004F1933" w:rsidRPr="004A169B" w:rsidRDefault="004F1933" w:rsidP="00DE0C88">
      <w:pPr>
        <w:numPr>
          <w:ilvl w:val="0"/>
          <w:numId w:val="32"/>
        </w:numPr>
        <w:spacing w:line="240" w:lineRule="auto"/>
        <w:rPr>
          <w:rFonts w:eastAsia="Calibri" w:cstheme="minorHAnsi"/>
          <w:color w:val="000000"/>
          <w:szCs w:val="24"/>
          <w:u w:color="000000"/>
          <w:bdr w:val="nil"/>
          <w:lang w:eastAsia="en-GB"/>
        </w:rPr>
      </w:pPr>
      <w:r w:rsidRPr="004A169B">
        <w:rPr>
          <w:rFonts w:eastAsia="Calibri" w:cstheme="minorHAnsi"/>
          <w:color w:val="000000"/>
          <w:szCs w:val="24"/>
          <w:u w:color="000000"/>
          <w:bdr w:val="nil"/>
          <w:lang w:eastAsia="en-GB"/>
        </w:rPr>
        <w:t>Passing the eligibility checks</w:t>
      </w:r>
    </w:p>
    <w:p w14:paraId="25D102C5" w14:textId="4CA5CD5E" w:rsidR="004F1933" w:rsidRPr="004A169B" w:rsidRDefault="004F1933" w:rsidP="00DE0C88">
      <w:pPr>
        <w:numPr>
          <w:ilvl w:val="0"/>
          <w:numId w:val="32"/>
        </w:numPr>
        <w:spacing w:line="240" w:lineRule="auto"/>
        <w:rPr>
          <w:rFonts w:eastAsia="Calibri" w:cstheme="minorHAnsi"/>
          <w:color w:val="000000"/>
          <w:szCs w:val="24"/>
          <w:u w:color="000000"/>
          <w:bdr w:val="nil"/>
          <w:lang w:eastAsia="en-GB"/>
        </w:rPr>
      </w:pPr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 xml:space="preserve">How </w:t>
      </w:r>
      <w:proofErr w:type="gramStart"/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>well</w:t>
      </w:r>
      <w:proofErr w:type="gramEnd"/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 xml:space="preserve"> the proposal </w:t>
      </w:r>
      <w:proofErr w:type="gramStart"/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>fits</w:t>
      </w:r>
      <w:proofErr w:type="gramEnd"/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 xml:space="preserve"> with the aim</w:t>
      </w:r>
      <w:r w:rsidR="00D53553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 xml:space="preserve">s </w:t>
      </w:r>
      <w:r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>of the fund</w:t>
      </w:r>
    </w:p>
    <w:p w14:paraId="5E640CAB" w14:textId="2DFEF521" w:rsidR="004F1933" w:rsidRPr="00E51261" w:rsidRDefault="0001748C" w:rsidP="00DE0C88">
      <w:pPr>
        <w:numPr>
          <w:ilvl w:val="0"/>
          <w:numId w:val="32"/>
        </w:numPr>
        <w:spacing w:line="240" w:lineRule="auto"/>
        <w:rPr>
          <w:rFonts w:eastAsia="Calibri" w:cstheme="minorHAnsi"/>
          <w:color w:val="000000"/>
          <w:szCs w:val="24"/>
          <w:u w:color="000000"/>
          <w:bdr w:val="nil"/>
          <w:lang w:eastAsia="en-GB"/>
        </w:rPr>
      </w:pPr>
      <w:r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>A</w:t>
      </w:r>
      <w:r w:rsidR="004F1933" w:rsidRPr="004A169B">
        <w:rPr>
          <w:rFonts w:eastAsia="Calibri" w:cstheme="minorHAnsi"/>
          <w:color w:val="000000"/>
          <w:szCs w:val="24"/>
          <w:u w:color="000000"/>
          <w:bdr w:val="nil"/>
          <w:lang w:val="en-US" w:eastAsia="en-GB"/>
        </w:rPr>
        <w:t xml:space="preserve"> good geographic spread of applications across the four UK nations</w:t>
      </w:r>
    </w:p>
    <w:p w14:paraId="28266E60" w14:textId="63CA9CC4" w:rsidR="00E51261" w:rsidRDefault="00C50CCD" w:rsidP="00E51261">
      <w:pPr>
        <w:numPr>
          <w:ilvl w:val="0"/>
          <w:numId w:val="32"/>
        </w:numPr>
        <w:spacing w:line="240" w:lineRule="auto"/>
        <w:rPr>
          <w:rFonts w:eastAsia="Calibri"/>
          <w:color w:val="000000"/>
          <w:szCs w:val="24"/>
          <w:bdr w:val="nil"/>
          <w:lang w:eastAsia="en-GB"/>
        </w:rPr>
      </w:pPr>
      <w:r>
        <w:rPr>
          <w:rFonts w:eastAsia="Calibri"/>
          <w:color w:val="000000"/>
          <w:szCs w:val="24"/>
          <w:bdr w:val="nil"/>
          <w:lang w:val="en-US" w:eastAsia="en-GB"/>
        </w:rPr>
        <w:t xml:space="preserve">Rosa will </w:t>
      </w:r>
      <w:proofErr w:type="spellStart"/>
      <w:r>
        <w:rPr>
          <w:rFonts w:eastAsia="Calibri"/>
          <w:color w:val="000000"/>
          <w:szCs w:val="24"/>
          <w:bdr w:val="nil"/>
          <w:lang w:val="en-US" w:eastAsia="en-GB"/>
        </w:rPr>
        <w:t>p</w:t>
      </w:r>
      <w:r w:rsidR="005D1E19">
        <w:rPr>
          <w:rFonts w:eastAsia="Calibri"/>
          <w:color w:val="000000"/>
          <w:szCs w:val="24"/>
          <w:bdr w:val="nil"/>
          <w:lang w:val="en-US" w:eastAsia="en-GB"/>
        </w:rPr>
        <w:t>riorit</w:t>
      </w:r>
      <w:r w:rsidR="00E51261">
        <w:rPr>
          <w:rFonts w:eastAsia="Calibri"/>
          <w:color w:val="000000"/>
          <w:szCs w:val="24"/>
          <w:bdr w:val="nil"/>
          <w:lang w:val="en-US" w:eastAsia="en-GB"/>
        </w:rPr>
        <w:t>is</w:t>
      </w:r>
      <w:r>
        <w:rPr>
          <w:rFonts w:eastAsia="Calibri"/>
          <w:color w:val="000000"/>
          <w:szCs w:val="24"/>
          <w:bdr w:val="nil"/>
          <w:lang w:val="en-US" w:eastAsia="en-GB"/>
        </w:rPr>
        <w:t>e</w:t>
      </w:r>
      <w:proofErr w:type="spellEnd"/>
      <w:r w:rsidR="00E51261">
        <w:rPr>
          <w:rFonts w:eastAsia="Calibri"/>
          <w:color w:val="000000"/>
          <w:szCs w:val="24"/>
          <w:bdr w:val="nil"/>
          <w:lang w:val="en-US" w:eastAsia="en-GB"/>
        </w:rPr>
        <w:t xml:space="preserve"> the following types of </w:t>
      </w:r>
      <w:proofErr w:type="gramStart"/>
      <w:r w:rsidR="00E51261">
        <w:rPr>
          <w:rFonts w:eastAsia="Calibri"/>
          <w:color w:val="000000"/>
          <w:szCs w:val="24"/>
          <w:bdr w:val="nil"/>
          <w:lang w:val="en-US" w:eastAsia="en-GB"/>
        </w:rPr>
        <w:t>organisation</w:t>
      </w:r>
      <w:proofErr w:type="gramEnd"/>
      <w:r w:rsidR="00E51261">
        <w:rPr>
          <w:rFonts w:eastAsia="Calibri"/>
          <w:color w:val="000000"/>
          <w:szCs w:val="24"/>
          <w:bdr w:val="nil"/>
          <w:lang w:val="en-US" w:eastAsia="en-GB"/>
        </w:rPr>
        <w:t>:</w:t>
      </w:r>
    </w:p>
    <w:p w14:paraId="43E147CD" w14:textId="2FE912E6" w:rsidR="00E51261" w:rsidRPr="00777265" w:rsidRDefault="00E51261" w:rsidP="00E51261">
      <w:pPr>
        <w:numPr>
          <w:ilvl w:val="1"/>
          <w:numId w:val="32"/>
        </w:numPr>
        <w:spacing w:line="240" w:lineRule="auto"/>
        <w:rPr>
          <w:rFonts w:eastAsia="Calibri"/>
          <w:color w:val="000000"/>
          <w:szCs w:val="24"/>
          <w:bdr w:val="nil"/>
          <w:lang w:eastAsia="en-GB"/>
        </w:rPr>
      </w:pPr>
      <w:r>
        <w:rPr>
          <w:rFonts w:eastAsia="Calibri"/>
          <w:color w:val="000000"/>
          <w:szCs w:val="24"/>
          <w:bdr w:val="nil"/>
          <w:lang w:eastAsia="en-GB"/>
        </w:rPr>
        <w:t xml:space="preserve">Organisations 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 xml:space="preserve">operating in the top </w:t>
      </w:r>
      <w:r w:rsidR="00664D69">
        <w:rPr>
          <w:rFonts w:eastAsia="Calibri"/>
          <w:color w:val="000000"/>
          <w:szCs w:val="24"/>
          <w:bdr w:val="nil"/>
          <w:lang w:val="en-US" w:eastAsia="en-GB"/>
        </w:rPr>
        <w:t>2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>0% most disadvantaged areas in the UK – based on the Indices of Multiple Deprivation (IMD)</w:t>
      </w:r>
      <w:r>
        <w:rPr>
          <w:rFonts w:eastAsia="Calibri"/>
          <w:color w:val="000000"/>
          <w:szCs w:val="24"/>
          <w:bdr w:val="nil"/>
          <w:lang w:val="en-US" w:eastAsia="en-GB"/>
        </w:rPr>
        <w:t>;</w:t>
      </w:r>
    </w:p>
    <w:p w14:paraId="3E138744" w14:textId="76FAE89B" w:rsidR="00777265" w:rsidRPr="00777265" w:rsidRDefault="00777265" w:rsidP="00777265">
      <w:pPr>
        <w:numPr>
          <w:ilvl w:val="1"/>
          <w:numId w:val="32"/>
        </w:numPr>
        <w:spacing w:line="240" w:lineRule="auto"/>
        <w:rPr>
          <w:rFonts w:eastAsia="Calibri"/>
          <w:color w:val="000000"/>
          <w:szCs w:val="24"/>
          <w:bdr w:val="nil"/>
          <w:lang w:eastAsia="en-GB"/>
        </w:rPr>
      </w:pPr>
      <w:r>
        <w:rPr>
          <w:rFonts w:eastAsia="Calibri"/>
          <w:color w:val="000000"/>
          <w:szCs w:val="24"/>
          <w:bdr w:val="nil"/>
          <w:lang w:val="en-US" w:eastAsia="en-GB"/>
        </w:rPr>
        <w:t>Organisations based in Scotland, Wales or Northern Ireland</w:t>
      </w:r>
      <w:r>
        <w:rPr>
          <w:rFonts w:eastAsia="Calibri"/>
          <w:color w:val="000000"/>
          <w:szCs w:val="24"/>
          <w:bdr w:val="nil"/>
          <w:lang w:eastAsia="en-GB"/>
        </w:rPr>
        <w:t>;</w:t>
      </w:r>
    </w:p>
    <w:p w14:paraId="1B03F61F" w14:textId="040606B1" w:rsidR="004F1933" w:rsidRPr="00E51261" w:rsidRDefault="00E51261" w:rsidP="00E51261">
      <w:pPr>
        <w:numPr>
          <w:ilvl w:val="1"/>
          <w:numId w:val="32"/>
        </w:numPr>
        <w:spacing w:line="240" w:lineRule="auto"/>
        <w:rPr>
          <w:rFonts w:eastAsia="Calibri"/>
          <w:color w:val="000000"/>
          <w:szCs w:val="24"/>
          <w:bdr w:val="nil"/>
          <w:lang w:eastAsia="en-GB"/>
        </w:rPr>
      </w:pPr>
      <w:r>
        <w:rPr>
          <w:rFonts w:eastAsia="Calibri"/>
          <w:color w:val="000000"/>
          <w:szCs w:val="24"/>
          <w:bdr w:val="nil"/>
          <w:lang w:eastAsia="en-GB"/>
        </w:rPr>
        <w:t xml:space="preserve">Organisations 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>led by and for</w:t>
      </w:r>
      <w:r w:rsidR="0098447C">
        <w:rPr>
          <w:rFonts w:eastAsia="Calibri"/>
          <w:color w:val="000000"/>
          <w:szCs w:val="24"/>
          <w:bdr w:val="nil"/>
          <w:lang w:val="en-US" w:eastAsia="en-GB"/>
        </w:rPr>
        <w:t>: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 xml:space="preserve"> Black and minoritised women</w:t>
      </w:r>
      <w:r w:rsidR="005F7898" w:rsidRPr="00E51261">
        <w:rPr>
          <w:rFonts w:eastAsia="Calibri"/>
          <w:color w:val="000000"/>
          <w:szCs w:val="24"/>
          <w:bdr w:val="nil"/>
          <w:lang w:val="en-US" w:eastAsia="en-GB"/>
        </w:rPr>
        <w:t xml:space="preserve"> and girls</w:t>
      </w:r>
      <w:r w:rsidR="00884F04">
        <w:rPr>
          <w:rFonts w:eastAsia="Calibri"/>
          <w:color w:val="000000"/>
          <w:szCs w:val="24"/>
          <w:bdr w:val="nil"/>
          <w:lang w:val="en-US" w:eastAsia="en-GB"/>
        </w:rPr>
        <w:t>;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 xml:space="preserve"> disabled women</w:t>
      </w:r>
      <w:r w:rsidR="005F7898" w:rsidRPr="00E51261">
        <w:rPr>
          <w:rFonts w:eastAsia="Calibri"/>
          <w:color w:val="000000"/>
          <w:szCs w:val="24"/>
          <w:bdr w:val="nil"/>
          <w:lang w:val="en-US" w:eastAsia="en-GB"/>
        </w:rPr>
        <w:t xml:space="preserve"> and girls</w:t>
      </w:r>
      <w:r w:rsidR="004F1933" w:rsidRPr="00E51261">
        <w:rPr>
          <w:rFonts w:eastAsia="Calibri"/>
          <w:color w:val="000000"/>
          <w:szCs w:val="24"/>
          <w:bdr w:val="nil"/>
          <w:lang w:val="en-US" w:eastAsia="en-GB"/>
        </w:rPr>
        <w:t>; or LGBTQ+ women and girls</w:t>
      </w:r>
    </w:p>
    <w:p w14:paraId="4EEDCF9C" w14:textId="77777777" w:rsidR="00E3056B" w:rsidRPr="003067C9" w:rsidRDefault="00E3056B" w:rsidP="00E3056B">
      <w:pPr>
        <w:pStyle w:val="Default"/>
        <w:spacing w:before="120" w:after="240" w:line="276" w:lineRule="auto"/>
        <w:rPr>
          <w:rFonts w:asciiTheme="minorHAnsi" w:hAnsiTheme="minorHAnsi" w:cstheme="minorBidi"/>
        </w:rPr>
      </w:pPr>
      <w:r w:rsidRPr="003067C9">
        <w:rPr>
          <w:rFonts w:asciiTheme="minorHAnsi" w:hAnsiTheme="minorHAnsi" w:cstheme="minorBidi"/>
        </w:rPr>
        <w:t xml:space="preserve">Whilst we prioritise applications from the organisations listed above, our Grants Panels sometimes fund other organisations </w:t>
      </w:r>
      <w:proofErr w:type="gramStart"/>
      <w:r w:rsidRPr="003067C9">
        <w:rPr>
          <w:rFonts w:asciiTheme="minorHAnsi" w:hAnsiTheme="minorHAnsi" w:cstheme="minorBidi"/>
        </w:rPr>
        <w:t>in order to</w:t>
      </w:r>
      <w:proofErr w:type="gramEnd"/>
      <w:r w:rsidRPr="003067C9">
        <w:rPr>
          <w:rFonts w:asciiTheme="minorHAnsi" w:hAnsiTheme="minorHAnsi" w:cstheme="minorBidi"/>
        </w:rPr>
        <w:t xml:space="preserve"> ensure our funding is spread across the UK, or to ensure we are funding a balance of local and national campaigns. </w:t>
      </w:r>
    </w:p>
    <w:p w14:paraId="29F036DC" w14:textId="3625399E" w:rsidR="007F3818" w:rsidRPr="007F3ADA" w:rsidRDefault="00E3056B" w:rsidP="008F60D8">
      <w:pPr>
        <w:rPr>
          <w:szCs w:val="24"/>
          <w:lang w:eastAsia="en-GB"/>
        </w:rPr>
      </w:pPr>
      <w:r w:rsidRPr="3D96551E">
        <w:rPr>
          <w:szCs w:val="24"/>
          <w:lang w:eastAsia="en-GB"/>
        </w:rPr>
        <w:t xml:space="preserve">The final funding decision will be made by a panel comprised of Rosa Trustees and experts from the </w:t>
      </w:r>
      <w:r>
        <w:rPr>
          <w:szCs w:val="24"/>
          <w:lang w:eastAsia="en-GB"/>
        </w:rPr>
        <w:t xml:space="preserve">women and </w:t>
      </w:r>
      <w:proofErr w:type="gramStart"/>
      <w:r>
        <w:rPr>
          <w:szCs w:val="24"/>
          <w:lang w:eastAsia="en-GB"/>
        </w:rPr>
        <w:t>girls</w:t>
      </w:r>
      <w:proofErr w:type="gramEnd"/>
      <w:r w:rsidRPr="3D96551E">
        <w:rPr>
          <w:szCs w:val="24"/>
          <w:lang w:eastAsia="en-GB"/>
        </w:rPr>
        <w:t xml:space="preserve"> sector.</w:t>
      </w:r>
    </w:p>
    <w:p w14:paraId="766D994D" w14:textId="77777777" w:rsidR="00E03D41" w:rsidRPr="007F3ADA" w:rsidRDefault="00E03D41" w:rsidP="00DF3A84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77"/>
        <w:rPr>
          <w:rFonts w:asciiTheme="minorHAnsi" w:hAnsiTheme="minorHAnsi" w:cstheme="minorHAnsi"/>
          <w:color w:val="auto"/>
          <w:sz w:val="24"/>
          <w:szCs w:val="24"/>
        </w:rPr>
      </w:pPr>
    </w:p>
    <w:p w14:paraId="223B01A3" w14:textId="72FF2778" w:rsidR="007F397C" w:rsidRPr="00AC04F1" w:rsidRDefault="0059133B" w:rsidP="00D239CB">
      <w:pPr>
        <w:pStyle w:val="Heading2"/>
        <w:numPr>
          <w:ilvl w:val="0"/>
          <w:numId w:val="33"/>
        </w:numPr>
      </w:pPr>
      <w:bookmarkStart w:id="13" w:name="_Toc992478610"/>
      <w:bookmarkStart w:id="14" w:name="_Toc103079816"/>
      <w:r>
        <w:lastRenderedPageBreak/>
        <w:t xml:space="preserve"> </w:t>
      </w:r>
      <w:r w:rsidR="7399E9C8" w:rsidRPr="00AC04F1">
        <w:t>What if my application is unsuccessful?</w:t>
      </w:r>
      <w:bookmarkEnd w:id="13"/>
      <w:bookmarkEnd w:id="14"/>
    </w:p>
    <w:p w14:paraId="0A4C721F" w14:textId="141B134B" w:rsidR="00EE7F04" w:rsidRPr="00EE7F04" w:rsidRDefault="00EE7F04" w:rsidP="3D96551E">
      <w:pPr>
        <w:spacing w:beforeLines="60" w:before="144" w:afterLines="60" w:after="144"/>
        <w:rPr>
          <w:rFonts w:eastAsia="Times New Roman"/>
          <w:szCs w:val="24"/>
          <w:lang w:eastAsia="en-GB"/>
        </w:rPr>
      </w:pPr>
      <w:r w:rsidRPr="3D96551E">
        <w:rPr>
          <w:rFonts w:eastAsia="Times New Roman"/>
          <w:szCs w:val="24"/>
          <w:lang w:eastAsia="en-GB"/>
        </w:rPr>
        <w:t xml:space="preserve">We understand </w:t>
      </w:r>
      <w:r w:rsidR="786F6F71" w:rsidRPr="3D96551E">
        <w:rPr>
          <w:rFonts w:eastAsia="Times New Roman"/>
          <w:szCs w:val="24"/>
          <w:lang w:eastAsia="en-GB"/>
        </w:rPr>
        <w:t xml:space="preserve">that you will have spent a lot of time completing your application and that </w:t>
      </w:r>
      <w:r w:rsidRPr="3D96551E">
        <w:rPr>
          <w:rFonts w:eastAsia="Times New Roman"/>
          <w:szCs w:val="24"/>
          <w:lang w:eastAsia="en-GB"/>
        </w:rPr>
        <w:t xml:space="preserve">it </w:t>
      </w:r>
      <w:r w:rsidR="7DE0C510" w:rsidRPr="3D96551E">
        <w:rPr>
          <w:rFonts w:eastAsia="Times New Roman"/>
          <w:szCs w:val="24"/>
          <w:lang w:eastAsia="en-GB"/>
        </w:rPr>
        <w:t>will be</w:t>
      </w:r>
      <w:r w:rsidRPr="3D96551E">
        <w:rPr>
          <w:rFonts w:eastAsia="Times New Roman"/>
          <w:szCs w:val="24"/>
          <w:lang w:eastAsia="en-GB"/>
        </w:rPr>
        <w:t xml:space="preserve"> disappointing to not be successful</w:t>
      </w:r>
      <w:r w:rsidR="073C4AB4" w:rsidRPr="3D96551E">
        <w:rPr>
          <w:rFonts w:eastAsia="Times New Roman"/>
          <w:szCs w:val="24"/>
          <w:lang w:eastAsia="en-GB"/>
        </w:rPr>
        <w:t>.</w:t>
      </w:r>
      <w:r w:rsidRPr="3D96551E">
        <w:rPr>
          <w:rFonts w:eastAsia="Times New Roman"/>
          <w:szCs w:val="24"/>
          <w:lang w:eastAsia="en-GB"/>
        </w:rPr>
        <w:t xml:space="preserve"> Unfortunately, due to </w:t>
      </w:r>
      <w:r w:rsidR="43B14B08" w:rsidRPr="3D96551E">
        <w:rPr>
          <w:rFonts w:eastAsia="Times New Roman"/>
          <w:szCs w:val="24"/>
          <w:lang w:eastAsia="en-GB"/>
        </w:rPr>
        <w:t xml:space="preserve">the high demand </w:t>
      </w:r>
      <w:r w:rsidRPr="3D96551E">
        <w:rPr>
          <w:rFonts w:eastAsia="Times New Roman"/>
          <w:szCs w:val="24"/>
          <w:lang w:eastAsia="en-GB"/>
        </w:rPr>
        <w:t xml:space="preserve">for funding, Rosa receives far more </w:t>
      </w:r>
      <w:r w:rsidR="00221B24" w:rsidRPr="3D96551E">
        <w:rPr>
          <w:rFonts w:eastAsia="Times New Roman"/>
          <w:szCs w:val="24"/>
          <w:lang w:eastAsia="en-GB"/>
        </w:rPr>
        <w:t>high-quality</w:t>
      </w:r>
      <w:r w:rsidR="6963F29A" w:rsidRPr="3D96551E">
        <w:rPr>
          <w:rFonts w:eastAsia="Times New Roman"/>
          <w:szCs w:val="24"/>
          <w:lang w:eastAsia="en-GB"/>
        </w:rPr>
        <w:t xml:space="preserve"> </w:t>
      </w:r>
      <w:r w:rsidRPr="3D96551E">
        <w:rPr>
          <w:rFonts w:eastAsia="Times New Roman"/>
          <w:szCs w:val="24"/>
          <w:lang w:eastAsia="en-GB"/>
        </w:rPr>
        <w:t>applications than we can fund.</w:t>
      </w:r>
    </w:p>
    <w:p w14:paraId="3775B803" w14:textId="79A2E300" w:rsidR="00EE7F04" w:rsidRPr="00EE7F04" w:rsidRDefault="00EE7F04" w:rsidP="3D96551E">
      <w:pPr>
        <w:rPr>
          <w:rFonts w:eastAsia="Times New Roman"/>
          <w:szCs w:val="24"/>
          <w:lang w:eastAsia="en-GB"/>
        </w:rPr>
      </w:pPr>
      <w:r w:rsidRPr="3D96551E">
        <w:rPr>
          <w:rFonts w:eastAsia="Times New Roman"/>
          <w:szCs w:val="24"/>
          <w:lang w:eastAsia="en-GB"/>
        </w:rPr>
        <w:t>If your application is unsuccessful, we will write to you outlining the reasons why</w:t>
      </w:r>
      <w:r w:rsidR="00C03726">
        <w:rPr>
          <w:rFonts w:eastAsia="Times New Roman"/>
          <w:szCs w:val="24"/>
          <w:lang w:eastAsia="en-GB"/>
        </w:rPr>
        <w:t xml:space="preserve">. </w:t>
      </w:r>
      <w:r w:rsidR="00C03726" w:rsidRPr="00C03726">
        <w:rPr>
          <w:rFonts w:eastAsia="Times New Roman"/>
          <w:szCs w:val="24"/>
          <w:lang w:eastAsia="en-GB"/>
        </w:rPr>
        <w:t>We provide feedback on common errors and application weaknesses.</w:t>
      </w:r>
    </w:p>
    <w:p w14:paraId="31C2C2BD" w14:textId="0F4664ED" w:rsidR="00EE7F04" w:rsidRPr="00EE7F04" w:rsidRDefault="00EE7F04" w:rsidP="3D96551E">
      <w:pPr>
        <w:rPr>
          <w:rFonts w:eastAsia="Times New Roman"/>
          <w:szCs w:val="24"/>
          <w:lang w:eastAsia="en-GB"/>
        </w:rPr>
      </w:pPr>
      <w:r w:rsidRPr="3D96551E">
        <w:rPr>
          <w:rFonts w:eastAsia="Times New Roman"/>
          <w:szCs w:val="24"/>
          <w:lang w:eastAsia="en-GB"/>
        </w:rPr>
        <w:t xml:space="preserve">Decisions cannot be appealed, but if you have a complaint about how your application has been processed, please contact </w:t>
      </w:r>
      <w:hyperlink r:id="rId15">
        <w:r w:rsidRPr="3D96551E">
          <w:rPr>
            <w:rStyle w:val="Hyperlink"/>
            <w:rFonts w:eastAsia="Times New Roman"/>
            <w:szCs w:val="24"/>
            <w:lang w:eastAsia="en-GB"/>
          </w:rPr>
          <w:t>confidential@rosauk.org</w:t>
        </w:r>
      </w:hyperlink>
    </w:p>
    <w:p w14:paraId="65F67451" w14:textId="77777777" w:rsidR="00493045" w:rsidRPr="007F3ADA" w:rsidRDefault="00493045" w:rsidP="003130A6">
      <w:pPr>
        <w:spacing w:after="0"/>
        <w:rPr>
          <w:rFonts w:cstheme="minorHAnsi"/>
          <w:szCs w:val="24"/>
          <w:lang w:eastAsia="en-GB"/>
        </w:rPr>
      </w:pPr>
    </w:p>
    <w:p w14:paraId="34B2CCD3" w14:textId="27C21CC0" w:rsidR="000F0A83" w:rsidRPr="00AC04F1" w:rsidRDefault="00AC04F1" w:rsidP="00D239CB">
      <w:pPr>
        <w:pStyle w:val="Heading2"/>
        <w:numPr>
          <w:ilvl w:val="0"/>
          <w:numId w:val="33"/>
        </w:numPr>
      </w:pPr>
      <w:bookmarkStart w:id="15" w:name="_Toc103079817"/>
      <w:bookmarkStart w:id="16" w:name="_Toc703872205"/>
      <w:r>
        <w:t xml:space="preserve"> </w:t>
      </w:r>
      <w:r w:rsidR="7399E9C8" w:rsidRPr="00AC04F1">
        <w:t>Will further rounds be available after this?</w:t>
      </w:r>
      <w:bookmarkEnd w:id="15"/>
      <w:r w:rsidR="7399E9C8" w:rsidRPr="00AC04F1">
        <w:t xml:space="preserve"> </w:t>
      </w:r>
      <w:bookmarkEnd w:id="16"/>
    </w:p>
    <w:p w14:paraId="513228F8" w14:textId="3F1598CE" w:rsidR="00097B56" w:rsidRPr="007F3ADA" w:rsidRDefault="008E4B26" w:rsidP="00DF3A84">
      <w:pPr>
        <w:rPr>
          <w:rFonts w:eastAsia="Times New Roman" w:cstheme="minorHAnsi"/>
          <w:szCs w:val="24"/>
          <w:lang w:eastAsia="en-GB"/>
        </w:rPr>
      </w:pPr>
      <w:r w:rsidRPr="007F3ADA">
        <w:rPr>
          <w:rFonts w:eastAsia="Times New Roman" w:cstheme="minorHAnsi"/>
          <w:szCs w:val="24"/>
          <w:lang w:eastAsia="en-GB"/>
        </w:rPr>
        <w:t xml:space="preserve">Please sign up to our newsletter </w:t>
      </w:r>
      <w:r w:rsidR="00ED5438">
        <w:rPr>
          <w:rFonts w:eastAsia="Times New Roman" w:cstheme="minorHAnsi"/>
          <w:szCs w:val="24"/>
          <w:lang w:eastAsia="en-GB"/>
        </w:rPr>
        <w:t xml:space="preserve">on the </w:t>
      </w:r>
      <w:hyperlink r:id="rId16" w:history="1">
        <w:r w:rsidR="00ED5438" w:rsidRPr="00ED5438">
          <w:rPr>
            <w:rStyle w:val="Hyperlink"/>
            <w:rFonts w:eastAsia="Times New Roman" w:cstheme="minorHAnsi"/>
            <w:szCs w:val="24"/>
            <w:lang w:eastAsia="en-GB"/>
          </w:rPr>
          <w:t>Rosa website</w:t>
        </w:r>
      </w:hyperlink>
      <w:r w:rsidR="00ED5438">
        <w:rPr>
          <w:rFonts w:eastAsia="Times New Roman" w:cstheme="minorHAnsi"/>
          <w:szCs w:val="24"/>
          <w:lang w:eastAsia="en-GB"/>
        </w:rPr>
        <w:t xml:space="preserve"> </w:t>
      </w:r>
      <w:r w:rsidRPr="007F3ADA">
        <w:rPr>
          <w:rFonts w:eastAsia="Times New Roman" w:cstheme="minorHAnsi"/>
          <w:szCs w:val="24"/>
          <w:lang w:eastAsia="en-GB"/>
        </w:rPr>
        <w:t>for updates on any Rosa funding that is available</w:t>
      </w:r>
      <w:r w:rsidR="0071484C" w:rsidRPr="007F3ADA">
        <w:rPr>
          <w:rFonts w:eastAsia="Times New Roman" w:cstheme="minorHAnsi"/>
          <w:szCs w:val="24"/>
          <w:lang w:eastAsia="en-GB"/>
        </w:rPr>
        <w:t xml:space="preserve"> in future</w:t>
      </w:r>
      <w:r w:rsidRPr="007F3ADA">
        <w:rPr>
          <w:rFonts w:eastAsia="Times New Roman" w:cstheme="minorHAnsi"/>
          <w:szCs w:val="24"/>
          <w:lang w:eastAsia="en-GB"/>
        </w:rPr>
        <w:t>.</w:t>
      </w:r>
    </w:p>
    <w:sectPr w:rsidR="00097B56" w:rsidRPr="007F3ADA" w:rsidSect="00AB7FC0">
      <w:headerReference w:type="default" r:id="rId17"/>
      <w:footerReference w:type="default" r:id="rId18"/>
      <w:pgSz w:w="11906" w:h="16838"/>
      <w:pgMar w:top="1440" w:right="1700" w:bottom="72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A9C2" w14:textId="77777777" w:rsidR="00AD2209" w:rsidRDefault="00AD2209">
      <w:pPr>
        <w:spacing w:after="0" w:line="240" w:lineRule="auto"/>
      </w:pPr>
      <w:r>
        <w:separator/>
      </w:r>
    </w:p>
  </w:endnote>
  <w:endnote w:type="continuationSeparator" w:id="0">
    <w:p w14:paraId="6E96EB01" w14:textId="77777777" w:rsidR="00AD2209" w:rsidRDefault="00AD2209">
      <w:pPr>
        <w:spacing w:after="0" w:line="240" w:lineRule="auto"/>
      </w:pPr>
      <w:r>
        <w:continuationSeparator/>
      </w:r>
    </w:p>
  </w:endnote>
  <w:endnote w:type="continuationNotice" w:id="1">
    <w:p w14:paraId="731890A2" w14:textId="77777777" w:rsidR="00AD2209" w:rsidRDefault="00AD2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DF2B" w14:textId="77777777" w:rsidR="00AB7FC0" w:rsidRDefault="00AB7FC0" w:rsidP="007055B3">
    <w:pPr>
      <w:tabs>
        <w:tab w:val="center" w:pos="4680"/>
        <w:tab w:val="right" w:pos="9360"/>
      </w:tabs>
      <w:spacing w:after="100" w:line="240" w:lineRule="auto"/>
      <w:jc w:val="center"/>
      <w:rPr>
        <w:b/>
        <w:bCs/>
        <w:color w:val="C00000"/>
        <w:sz w:val="18"/>
        <w:szCs w:val="18"/>
        <w:lang w:val="en-US"/>
      </w:rPr>
    </w:pPr>
  </w:p>
  <w:p w14:paraId="7AECB734" w14:textId="6BD60958" w:rsidR="007055B3" w:rsidRPr="001D5771" w:rsidRDefault="00CC2E5B" w:rsidP="00ED4C7F">
    <w:pPr>
      <w:pStyle w:val="Footer"/>
      <w:rPr>
        <w:sz w:val="18"/>
        <w:szCs w:val="18"/>
      </w:rPr>
    </w:pPr>
    <w:r w:rsidRPr="00CC2E5B">
      <w:rPr>
        <w:b/>
        <w:bCs/>
        <w:color w:val="C00000"/>
        <w:sz w:val="18"/>
        <w:szCs w:val="18"/>
      </w:rPr>
      <w:t xml:space="preserve">Registered Charity No: 1124856; Company Limited by Guarantee No: 6598018 </w:t>
    </w:r>
    <w:r w:rsidR="0024141E">
      <w:tab/>
    </w:r>
    <w:r w:rsidR="0024141E">
      <w:tab/>
    </w:r>
    <w:sdt>
      <w:sdtPr>
        <w:id w:val="1567529713"/>
        <w:docPartObj>
          <w:docPartGallery w:val="Page Numbers (Top of Page)"/>
          <w:docPartUnique/>
        </w:docPartObj>
      </w:sdtPr>
      <w:sdtContent>
        <w:r w:rsidR="6898253B">
          <w:t xml:space="preserve">Page </w:t>
        </w:r>
        <w:r w:rsidR="0024141E" w:rsidRPr="6898253B">
          <w:rPr>
            <w:b/>
            <w:bCs/>
          </w:rPr>
          <w:fldChar w:fldCharType="begin"/>
        </w:r>
        <w:r w:rsidR="0024141E" w:rsidRPr="6898253B">
          <w:rPr>
            <w:b/>
            <w:bCs/>
          </w:rPr>
          <w:instrText xml:space="preserve"> PAGE </w:instrText>
        </w:r>
        <w:r w:rsidR="0024141E" w:rsidRPr="6898253B">
          <w:rPr>
            <w:b/>
            <w:bCs/>
            <w:szCs w:val="24"/>
          </w:rPr>
          <w:fldChar w:fldCharType="separate"/>
        </w:r>
        <w:r w:rsidR="6898253B" w:rsidRPr="6898253B">
          <w:rPr>
            <w:b/>
            <w:bCs/>
          </w:rPr>
          <w:t>3</w:t>
        </w:r>
        <w:r w:rsidR="0024141E" w:rsidRPr="6898253B">
          <w:rPr>
            <w:b/>
            <w:bCs/>
          </w:rPr>
          <w:fldChar w:fldCharType="end"/>
        </w:r>
        <w:r w:rsidR="6898253B">
          <w:t xml:space="preserve"> of </w:t>
        </w:r>
        <w:r w:rsidR="0024141E" w:rsidRPr="6898253B">
          <w:rPr>
            <w:b/>
            <w:bCs/>
          </w:rPr>
          <w:fldChar w:fldCharType="begin"/>
        </w:r>
        <w:r w:rsidR="0024141E" w:rsidRPr="6898253B">
          <w:rPr>
            <w:b/>
            <w:bCs/>
          </w:rPr>
          <w:instrText xml:space="preserve"> NUMPAGES  </w:instrText>
        </w:r>
        <w:r w:rsidR="0024141E" w:rsidRPr="6898253B">
          <w:rPr>
            <w:b/>
            <w:bCs/>
            <w:szCs w:val="24"/>
          </w:rPr>
          <w:fldChar w:fldCharType="separate"/>
        </w:r>
        <w:r w:rsidR="6898253B" w:rsidRPr="6898253B">
          <w:rPr>
            <w:b/>
            <w:bCs/>
          </w:rPr>
          <w:t>9</w:t>
        </w:r>
        <w:r w:rsidR="0024141E" w:rsidRPr="6898253B">
          <w:rPr>
            <w:b/>
            <w:bCs/>
          </w:rPr>
          <w:fldChar w:fldCharType="end"/>
        </w:r>
      </w:sdtContent>
    </w:sdt>
  </w:p>
  <w:p w14:paraId="663D34EF" w14:textId="77777777" w:rsidR="007055B3" w:rsidRDefault="007055B3" w:rsidP="007055B3">
    <w:pPr>
      <w:pStyle w:val="Footer"/>
      <w:jc w:val="center"/>
    </w:pPr>
  </w:p>
  <w:p w14:paraId="55249628" w14:textId="77777777" w:rsidR="007055B3" w:rsidRDefault="007055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1A51" w14:textId="77777777" w:rsidR="00AD2209" w:rsidRDefault="00AD2209">
      <w:pPr>
        <w:spacing w:after="0" w:line="240" w:lineRule="auto"/>
      </w:pPr>
      <w:r>
        <w:separator/>
      </w:r>
    </w:p>
  </w:footnote>
  <w:footnote w:type="continuationSeparator" w:id="0">
    <w:p w14:paraId="4C798756" w14:textId="77777777" w:rsidR="00AD2209" w:rsidRDefault="00AD2209">
      <w:pPr>
        <w:spacing w:after="0" w:line="240" w:lineRule="auto"/>
      </w:pPr>
      <w:r>
        <w:continuationSeparator/>
      </w:r>
    </w:p>
  </w:footnote>
  <w:footnote w:type="continuationNotice" w:id="1">
    <w:p w14:paraId="44370C29" w14:textId="77777777" w:rsidR="00AD2209" w:rsidRDefault="00AD22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AD93" w14:textId="77777777" w:rsidR="007055B3" w:rsidRDefault="007055B3" w:rsidP="007055B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3A6"/>
    <w:multiLevelType w:val="hybridMultilevel"/>
    <w:tmpl w:val="834EC9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1D13"/>
    <w:multiLevelType w:val="hybridMultilevel"/>
    <w:tmpl w:val="3BD4B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0E55"/>
    <w:multiLevelType w:val="hybridMultilevel"/>
    <w:tmpl w:val="BD3C5E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2264D"/>
    <w:multiLevelType w:val="hybridMultilevel"/>
    <w:tmpl w:val="3D929C90"/>
    <w:styleLink w:val="ImportedStyle6"/>
    <w:lvl w:ilvl="0" w:tplc="DCB0D1A0">
      <w:start w:val="1"/>
      <w:numFmt w:val="bullet"/>
      <w:lvlText w:val="-"/>
      <w:lvlJc w:val="left"/>
      <w:pPr>
        <w:ind w:left="70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169016">
      <w:start w:val="1"/>
      <w:numFmt w:val="bullet"/>
      <w:lvlText w:val="o"/>
      <w:lvlJc w:val="left"/>
      <w:pPr>
        <w:ind w:left="142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924338">
      <w:start w:val="1"/>
      <w:numFmt w:val="bullet"/>
      <w:lvlText w:val="▪"/>
      <w:lvlJc w:val="left"/>
      <w:pPr>
        <w:ind w:left="214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7678BE">
      <w:start w:val="1"/>
      <w:numFmt w:val="bullet"/>
      <w:lvlText w:val="•"/>
      <w:lvlJc w:val="left"/>
      <w:pPr>
        <w:ind w:left="286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3E17EE">
      <w:start w:val="1"/>
      <w:numFmt w:val="bullet"/>
      <w:lvlText w:val="o"/>
      <w:lvlJc w:val="left"/>
      <w:pPr>
        <w:ind w:left="358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068152">
      <w:start w:val="1"/>
      <w:numFmt w:val="bullet"/>
      <w:lvlText w:val="▪"/>
      <w:lvlJc w:val="left"/>
      <w:pPr>
        <w:ind w:left="430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A8E51A">
      <w:start w:val="1"/>
      <w:numFmt w:val="bullet"/>
      <w:lvlText w:val="•"/>
      <w:lvlJc w:val="left"/>
      <w:pPr>
        <w:ind w:left="502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C20C26">
      <w:start w:val="1"/>
      <w:numFmt w:val="bullet"/>
      <w:lvlText w:val="o"/>
      <w:lvlJc w:val="left"/>
      <w:pPr>
        <w:ind w:left="574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86B19A">
      <w:start w:val="1"/>
      <w:numFmt w:val="bullet"/>
      <w:lvlText w:val="▪"/>
      <w:lvlJc w:val="left"/>
      <w:pPr>
        <w:ind w:left="6469" w:hanging="283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B9805BF"/>
    <w:multiLevelType w:val="hybridMultilevel"/>
    <w:tmpl w:val="29C0F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E2E92"/>
    <w:multiLevelType w:val="hybridMultilevel"/>
    <w:tmpl w:val="AEBA87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7A16C5"/>
    <w:multiLevelType w:val="hybridMultilevel"/>
    <w:tmpl w:val="3D929C90"/>
    <w:numStyleLink w:val="ImportedStyle6"/>
  </w:abstractNum>
  <w:abstractNum w:abstractNumId="7" w15:restartNumberingAfterBreak="0">
    <w:nsid w:val="12D17E91"/>
    <w:multiLevelType w:val="hybridMultilevel"/>
    <w:tmpl w:val="857C8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47830"/>
    <w:multiLevelType w:val="hybridMultilevel"/>
    <w:tmpl w:val="B5808F3E"/>
    <w:lvl w:ilvl="0" w:tplc="B7581E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9F1D6F"/>
    <w:multiLevelType w:val="hybridMultilevel"/>
    <w:tmpl w:val="40489D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530DF"/>
    <w:multiLevelType w:val="hybridMultilevel"/>
    <w:tmpl w:val="18C81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94041"/>
    <w:multiLevelType w:val="multilevel"/>
    <w:tmpl w:val="64D6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0A048B"/>
    <w:multiLevelType w:val="hybridMultilevel"/>
    <w:tmpl w:val="CDA24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26261"/>
    <w:multiLevelType w:val="hybridMultilevel"/>
    <w:tmpl w:val="BE78AF3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8832B94"/>
    <w:multiLevelType w:val="hybridMultilevel"/>
    <w:tmpl w:val="2EE0C47E"/>
    <w:lvl w:ilvl="0" w:tplc="C15A1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EF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6D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C48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A6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32C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00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F6C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E7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4FB"/>
    <w:multiLevelType w:val="multilevel"/>
    <w:tmpl w:val="4106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C065BE"/>
    <w:multiLevelType w:val="hybridMultilevel"/>
    <w:tmpl w:val="8A44E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638CB"/>
    <w:multiLevelType w:val="hybridMultilevel"/>
    <w:tmpl w:val="1A0492E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1D128FD"/>
    <w:multiLevelType w:val="multilevel"/>
    <w:tmpl w:val="7CCE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D300B1"/>
    <w:multiLevelType w:val="hybridMultilevel"/>
    <w:tmpl w:val="46AA3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D24367"/>
    <w:multiLevelType w:val="multilevel"/>
    <w:tmpl w:val="28FC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525E55"/>
    <w:multiLevelType w:val="hybridMultilevel"/>
    <w:tmpl w:val="FFFFFFFF"/>
    <w:lvl w:ilvl="0" w:tplc="5B2AB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E89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A42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00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AB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701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23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20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56F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85F90"/>
    <w:multiLevelType w:val="hybridMultilevel"/>
    <w:tmpl w:val="B3F8C9D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15571"/>
    <w:multiLevelType w:val="hybridMultilevel"/>
    <w:tmpl w:val="375A0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9003F"/>
    <w:multiLevelType w:val="hybridMultilevel"/>
    <w:tmpl w:val="3522BE46"/>
    <w:styleLink w:val="ImportedStyle4"/>
    <w:lvl w:ilvl="0" w:tplc="1FBA6A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860DF22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B284B50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BEA0E14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0D2C9E6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78696EC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A963A9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89C2AD0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6EA23AE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5" w15:restartNumberingAfterBreak="0">
    <w:nsid w:val="4EE20398"/>
    <w:multiLevelType w:val="hybridMultilevel"/>
    <w:tmpl w:val="59104ADE"/>
    <w:lvl w:ilvl="0" w:tplc="8AFE99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20DF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89491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70E5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A6E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7490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EE4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87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EA92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0C6107"/>
    <w:multiLevelType w:val="multilevel"/>
    <w:tmpl w:val="481C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BAD381E"/>
    <w:multiLevelType w:val="hybridMultilevel"/>
    <w:tmpl w:val="3522BE46"/>
    <w:numStyleLink w:val="ImportedStyle4"/>
  </w:abstractNum>
  <w:abstractNum w:abstractNumId="28" w15:restartNumberingAfterBreak="0">
    <w:nsid w:val="61734CC4"/>
    <w:multiLevelType w:val="hybridMultilevel"/>
    <w:tmpl w:val="85E08B24"/>
    <w:lvl w:ilvl="0" w:tplc="EE70DA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443174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757A5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406A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A19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568B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3047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848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E6D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047147"/>
    <w:multiLevelType w:val="multilevel"/>
    <w:tmpl w:val="0E785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730452"/>
    <w:multiLevelType w:val="multilevel"/>
    <w:tmpl w:val="DA06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910A58"/>
    <w:multiLevelType w:val="multilevel"/>
    <w:tmpl w:val="17D0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0C656D"/>
    <w:multiLevelType w:val="hybridMultilevel"/>
    <w:tmpl w:val="96C20C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D32BEB"/>
    <w:multiLevelType w:val="hybridMultilevel"/>
    <w:tmpl w:val="5510CF68"/>
    <w:lvl w:ilvl="0" w:tplc="7D86FEE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146C51"/>
    <w:multiLevelType w:val="hybridMultilevel"/>
    <w:tmpl w:val="59104ADE"/>
    <w:lvl w:ilvl="0" w:tplc="A5449A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0012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68474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A05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7EE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870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F855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F29F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0E52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972292">
    <w:abstractNumId w:val="21"/>
  </w:num>
  <w:num w:numId="2" w16cid:durableId="1813134210">
    <w:abstractNumId w:val="10"/>
  </w:num>
  <w:num w:numId="3" w16cid:durableId="858469433">
    <w:abstractNumId w:val="28"/>
  </w:num>
  <w:num w:numId="4" w16cid:durableId="320282737">
    <w:abstractNumId w:val="34"/>
  </w:num>
  <w:num w:numId="5" w16cid:durableId="408235788">
    <w:abstractNumId w:val="24"/>
  </w:num>
  <w:num w:numId="6" w16cid:durableId="1089959030">
    <w:abstractNumId w:val="27"/>
  </w:num>
  <w:num w:numId="7" w16cid:durableId="659311379">
    <w:abstractNumId w:val="16"/>
  </w:num>
  <w:num w:numId="8" w16cid:durableId="804200566">
    <w:abstractNumId w:val="25"/>
  </w:num>
  <w:num w:numId="9" w16cid:durableId="924647700">
    <w:abstractNumId w:val="17"/>
  </w:num>
  <w:num w:numId="10" w16cid:durableId="1155104184">
    <w:abstractNumId w:val="7"/>
  </w:num>
  <w:num w:numId="11" w16cid:durableId="1394499358">
    <w:abstractNumId w:val="22"/>
  </w:num>
  <w:num w:numId="12" w16cid:durableId="1345981386">
    <w:abstractNumId w:val="19"/>
  </w:num>
  <w:num w:numId="13" w16cid:durableId="1867019376">
    <w:abstractNumId w:val="3"/>
  </w:num>
  <w:num w:numId="14" w16cid:durableId="679233158">
    <w:abstractNumId w:val="6"/>
  </w:num>
  <w:num w:numId="15" w16cid:durableId="432629453">
    <w:abstractNumId w:val="13"/>
  </w:num>
  <w:num w:numId="16" w16cid:durableId="12388379">
    <w:abstractNumId w:val="0"/>
  </w:num>
  <w:num w:numId="17" w16cid:durableId="273175012">
    <w:abstractNumId w:val="1"/>
  </w:num>
  <w:num w:numId="18" w16cid:durableId="1767388294">
    <w:abstractNumId w:val="29"/>
  </w:num>
  <w:num w:numId="19" w16cid:durableId="618728505">
    <w:abstractNumId w:val="14"/>
  </w:num>
  <w:num w:numId="20" w16cid:durableId="1134447382">
    <w:abstractNumId w:val="12"/>
  </w:num>
  <w:num w:numId="21" w16cid:durableId="1094129448">
    <w:abstractNumId w:val="9"/>
  </w:num>
  <w:num w:numId="22" w16cid:durableId="701396853">
    <w:abstractNumId w:val="4"/>
  </w:num>
  <w:num w:numId="23" w16cid:durableId="2025595352">
    <w:abstractNumId w:val="30"/>
  </w:num>
  <w:num w:numId="24" w16cid:durableId="1604729211">
    <w:abstractNumId w:val="8"/>
  </w:num>
  <w:num w:numId="25" w16cid:durableId="2041854385">
    <w:abstractNumId w:val="5"/>
  </w:num>
  <w:num w:numId="26" w16cid:durableId="201985260">
    <w:abstractNumId w:val="18"/>
  </w:num>
  <w:num w:numId="27" w16cid:durableId="1536380515">
    <w:abstractNumId w:val="26"/>
  </w:num>
  <w:num w:numId="28" w16cid:durableId="940574805">
    <w:abstractNumId w:val="11"/>
  </w:num>
  <w:num w:numId="29" w16cid:durableId="1902595818">
    <w:abstractNumId w:val="20"/>
  </w:num>
  <w:num w:numId="30" w16cid:durableId="1705016904">
    <w:abstractNumId w:val="15"/>
  </w:num>
  <w:num w:numId="31" w16cid:durableId="936327804">
    <w:abstractNumId w:val="31"/>
  </w:num>
  <w:num w:numId="32" w16cid:durableId="707536800">
    <w:abstractNumId w:val="23"/>
  </w:num>
  <w:num w:numId="33" w16cid:durableId="1955016886">
    <w:abstractNumId w:val="33"/>
  </w:num>
  <w:num w:numId="34" w16cid:durableId="1123767223">
    <w:abstractNumId w:val="2"/>
  </w:num>
  <w:num w:numId="35" w16cid:durableId="140845655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56"/>
    <w:rsid w:val="00000B12"/>
    <w:rsid w:val="000010B5"/>
    <w:rsid w:val="00001D08"/>
    <w:rsid w:val="00002486"/>
    <w:rsid w:val="00003016"/>
    <w:rsid w:val="0000406D"/>
    <w:rsid w:val="00006252"/>
    <w:rsid w:val="00006FA2"/>
    <w:rsid w:val="0001070E"/>
    <w:rsid w:val="00010843"/>
    <w:rsid w:val="000122D3"/>
    <w:rsid w:val="00015AE3"/>
    <w:rsid w:val="00016898"/>
    <w:rsid w:val="0001748C"/>
    <w:rsid w:val="0002132A"/>
    <w:rsid w:val="00023C88"/>
    <w:rsid w:val="0002774F"/>
    <w:rsid w:val="000317C5"/>
    <w:rsid w:val="00033A2F"/>
    <w:rsid w:val="00034C25"/>
    <w:rsid w:val="00040F99"/>
    <w:rsid w:val="0004505C"/>
    <w:rsid w:val="000459FB"/>
    <w:rsid w:val="000508D1"/>
    <w:rsid w:val="0005153B"/>
    <w:rsid w:val="00053AB8"/>
    <w:rsid w:val="0006622A"/>
    <w:rsid w:val="000672AB"/>
    <w:rsid w:val="00067F3B"/>
    <w:rsid w:val="00075B80"/>
    <w:rsid w:val="00076845"/>
    <w:rsid w:val="00080559"/>
    <w:rsid w:val="000845DD"/>
    <w:rsid w:val="0009095D"/>
    <w:rsid w:val="00091928"/>
    <w:rsid w:val="00092F46"/>
    <w:rsid w:val="00094629"/>
    <w:rsid w:val="000954D2"/>
    <w:rsid w:val="0009662F"/>
    <w:rsid w:val="00097B56"/>
    <w:rsid w:val="000A6851"/>
    <w:rsid w:val="000B0764"/>
    <w:rsid w:val="000B6890"/>
    <w:rsid w:val="000C0ECD"/>
    <w:rsid w:val="000C0FCA"/>
    <w:rsid w:val="000C497A"/>
    <w:rsid w:val="000C57FC"/>
    <w:rsid w:val="000C6B4B"/>
    <w:rsid w:val="000C7EAA"/>
    <w:rsid w:val="000D13E4"/>
    <w:rsid w:val="000D23FC"/>
    <w:rsid w:val="000D2AE6"/>
    <w:rsid w:val="000D2C6F"/>
    <w:rsid w:val="000D3DA1"/>
    <w:rsid w:val="000D5E2E"/>
    <w:rsid w:val="000E5681"/>
    <w:rsid w:val="000F0A83"/>
    <w:rsid w:val="000F6FC9"/>
    <w:rsid w:val="001001B7"/>
    <w:rsid w:val="00100660"/>
    <w:rsid w:val="00102706"/>
    <w:rsid w:val="00111B88"/>
    <w:rsid w:val="001131C7"/>
    <w:rsid w:val="00124138"/>
    <w:rsid w:val="0012418B"/>
    <w:rsid w:val="00126BAE"/>
    <w:rsid w:val="001306FD"/>
    <w:rsid w:val="0013506E"/>
    <w:rsid w:val="001450B1"/>
    <w:rsid w:val="001545D6"/>
    <w:rsid w:val="00161948"/>
    <w:rsid w:val="001639BD"/>
    <w:rsid w:val="001648D5"/>
    <w:rsid w:val="00170569"/>
    <w:rsid w:val="00174A61"/>
    <w:rsid w:val="00174DFF"/>
    <w:rsid w:val="00176A3A"/>
    <w:rsid w:val="001821C3"/>
    <w:rsid w:val="00186EF3"/>
    <w:rsid w:val="00187358"/>
    <w:rsid w:val="00194F7D"/>
    <w:rsid w:val="001A2946"/>
    <w:rsid w:val="001B71A6"/>
    <w:rsid w:val="001C1238"/>
    <w:rsid w:val="001C6353"/>
    <w:rsid w:val="001D211D"/>
    <w:rsid w:val="001D69BB"/>
    <w:rsid w:val="001D7984"/>
    <w:rsid w:val="001E00A4"/>
    <w:rsid w:val="001E26AF"/>
    <w:rsid w:val="001F3703"/>
    <w:rsid w:val="001F67F8"/>
    <w:rsid w:val="0020798F"/>
    <w:rsid w:val="00210A83"/>
    <w:rsid w:val="00221B24"/>
    <w:rsid w:val="002302AD"/>
    <w:rsid w:val="00232117"/>
    <w:rsid w:val="002368C9"/>
    <w:rsid w:val="0024141E"/>
    <w:rsid w:val="0024437E"/>
    <w:rsid w:val="00253E95"/>
    <w:rsid w:val="0025526F"/>
    <w:rsid w:val="002552DF"/>
    <w:rsid w:val="0026225A"/>
    <w:rsid w:val="00262467"/>
    <w:rsid w:val="00263611"/>
    <w:rsid w:val="0026770F"/>
    <w:rsid w:val="00267885"/>
    <w:rsid w:val="00267A52"/>
    <w:rsid w:val="0027534C"/>
    <w:rsid w:val="00280B91"/>
    <w:rsid w:val="002834DD"/>
    <w:rsid w:val="00283D28"/>
    <w:rsid w:val="00286573"/>
    <w:rsid w:val="00287EEF"/>
    <w:rsid w:val="00290899"/>
    <w:rsid w:val="00294B20"/>
    <w:rsid w:val="0029760E"/>
    <w:rsid w:val="002A0E16"/>
    <w:rsid w:val="002A4ED8"/>
    <w:rsid w:val="002A5296"/>
    <w:rsid w:val="002B1902"/>
    <w:rsid w:val="002B3BE1"/>
    <w:rsid w:val="002B40AE"/>
    <w:rsid w:val="002B4621"/>
    <w:rsid w:val="002C0747"/>
    <w:rsid w:val="002C09EB"/>
    <w:rsid w:val="002C49D0"/>
    <w:rsid w:val="002C7D77"/>
    <w:rsid w:val="002D046D"/>
    <w:rsid w:val="002D09A6"/>
    <w:rsid w:val="002D4431"/>
    <w:rsid w:val="002D568F"/>
    <w:rsid w:val="002D6B3F"/>
    <w:rsid w:val="002E2B6E"/>
    <w:rsid w:val="002E4CA3"/>
    <w:rsid w:val="002E4E43"/>
    <w:rsid w:val="002F2D88"/>
    <w:rsid w:val="002F7F4B"/>
    <w:rsid w:val="00305A0E"/>
    <w:rsid w:val="003067C9"/>
    <w:rsid w:val="0030791C"/>
    <w:rsid w:val="00311F33"/>
    <w:rsid w:val="003121D3"/>
    <w:rsid w:val="003130A6"/>
    <w:rsid w:val="00313179"/>
    <w:rsid w:val="0031619A"/>
    <w:rsid w:val="003169E0"/>
    <w:rsid w:val="003221A5"/>
    <w:rsid w:val="00322CDB"/>
    <w:rsid w:val="003241ED"/>
    <w:rsid w:val="00330470"/>
    <w:rsid w:val="0034788C"/>
    <w:rsid w:val="00353734"/>
    <w:rsid w:val="00354C5A"/>
    <w:rsid w:val="00360924"/>
    <w:rsid w:val="00372A75"/>
    <w:rsid w:val="003739F5"/>
    <w:rsid w:val="003742CE"/>
    <w:rsid w:val="00374506"/>
    <w:rsid w:val="00375738"/>
    <w:rsid w:val="003776D7"/>
    <w:rsid w:val="003802F6"/>
    <w:rsid w:val="00381702"/>
    <w:rsid w:val="00381D4D"/>
    <w:rsid w:val="0038428C"/>
    <w:rsid w:val="00395CD5"/>
    <w:rsid w:val="003A1A70"/>
    <w:rsid w:val="003B6C6D"/>
    <w:rsid w:val="003C60F1"/>
    <w:rsid w:val="003D1315"/>
    <w:rsid w:val="003D5653"/>
    <w:rsid w:val="003E0C28"/>
    <w:rsid w:val="003E3F19"/>
    <w:rsid w:val="003E4C5E"/>
    <w:rsid w:val="003E51C4"/>
    <w:rsid w:val="003E5920"/>
    <w:rsid w:val="003E67AD"/>
    <w:rsid w:val="003F4D7D"/>
    <w:rsid w:val="00412D9B"/>
    <w:rsid w:val="004167CE"/>
    <w:rsid w:val="004169F9"/>
    <w:rsid w:val="00424439"/>
    <w:rsid w:val="00430052"/>
    <w:rsid w:val="00431D61"/>
    <w:rsid w:val="00432887"/>
    <w:rsid w:val="00432A4F"/>
    <w:rsid w:val="00432F04"/>
    <w:rsid w:val="00434BE6"/>
    <w:rsid w:val="00440C9A"/>
    <w:rsid w:val="00443E16"/>
    <w:rsid w:val="004468F1"/>
    <w:rsid w:val="00447BF3"/>
    <w:rsid w:val="00450E37"/>
    <w:rsid w:val="0045121D"/>
    <w:rsid w:val="00451D58"/>
    <w:rsid w:val="004533A4"/>
    <w:rsid w:val="0045617C"/>
    <w:rsid w:val="00460A43"/>
    <w:rsid w:val="004615EA"/>
    <w:rsid w:val="00467805"/>
    <w:rsid w:val="00470BD3"/>
    <w:rsid w:val="00473D15"/>
    <w:rsid w:val="0048347D"/>
    <w:rsid w:val="0048537F"/>
    <w:rsid w:val="004862A3"/>
    <w:rsid w:val="00493045"/>
    <w:rsid w:val="004A75CC"/>
    <w:rsid w:val="004B6D20"/>
    <w:rsid w:val="004C0BE2"/>
    <w:rsid w:val="004C11F9"/>
    <w:rsid w:val="004C22FE"/>
    <w:rsid w:val="004D5623"/>
    <w:rsid w:val="004E20B2"/>
    <w:rsid w:val="004E7A10"/>
    <w:rsid w:val="004F1933"/>
    <w:rsid w:val="004F2B8A"/>
    <w:rsid w:val="004F3A91"/>
    <w:rsid w:val="004F6F54"/>
    <w:rsid w:val="00501AA1"/>
    <w:rsid w:val="00517A8A"/>
    <w:rsid w:val="00523157"/>
    <w:rsid w:val="00524A52"/>
    <w:rsid w:val="005354F1"/>
    <w:rsid w:val="0054148F"/>
    <w:rsid w:val="005418AC"/>
    <w:rsid w:val="005441EE"/>
    <w:rsid w:val="00545261"/>
    <w:rsid w:val="00551AC9"/>
    <w:rsid w:val="00555CC2"/>
    <w:rsid w:val="00556849"/>
    <w:rsid w:val="0055689A"/>
    <w:rsid w:val="00574740"/>
    <w:rsid w:val="00574D3A"/>
    <w:rsid w:val="00576398"/>
    <w:rsid w:val="0057659A"/>
    <w:rsid w:val="00580CC7"/>
    <w:rsid w:val="00581245"/>
    <w:rsid w:val="0059133B"/>
    <w:rsid w:val="0059282A"/>
    <w:rsid w:val="00596440"/>
    <w:rsid w:val="00597A9B"/>
    <w:rsid w:val="005A58D5"/>
    <w:rsid w:val="005A6D08"/>
    <w:rsid w:val="005B0FF2"/>
    <w:rsid w:val="005B27F3"/>
    <w:rsid w:val="005B4115"/>
    <w:rsid w:val="005C037E"/>
    <w:rsid w:val="005C1D29"/>
    <w:rsid w:val="005C3824"/>
    <w:rsid w:val="005C5737"/>
    <w:rsid w:val="005D1E19"/>
    <w:rsid w:val="005D1EA6"/>
    <w:rsid w:val="005D21A0"/>
    <w:rsid w:val="005D358A"/>
    <w:rsid w:val="005D62C9"/>
    <w:rsid w:val="005E1A56"/>
    <w:rsid w:val="005F3DBB"/>
    <w:rsid w:val="005F6848"/>
    <w:rsid w:val="005F7898"/>
    <w:rsid w:val="00604285"/>
    <w:rsid w:val="00606787"/>
    <w:rsid w:val="00621773"/>
    <w:rsid w:val="00626300"/>
    <w:rsid w:val="00632683"/>
    <w:rsid w:val="00632DA9"/>
    <w:rsid w:val="00634BEB"/>
    <w:rsid w:val="0064314E"/>
    <w:rsid w:val="00643507"/>
    <w:rsid w:val="006439C1"/>
    <w:rsid w:val="00644F10"/>
    <w:rsid w:val="006456B1"/>
    <w:rsid w:val="00647538"/>
    <w:rsid w:val="00647680"/>
    <w:rsid w:val="00655D6C"/>
    <w:rsid w:val="0066006A"/>
    <w:rsid w:val="00661F5A"/>
    <w:rsid w:val="00664D69"/>
    <w:rsid w:val="006656B8"/>
    <w:rsid w:val="006663B2"/>
    <w:rsid w:val="00670867"/>
    <w:rsid w:val="00671FC5"/>
    <w:rsid w:val="00673AC0"/>
    <w:rsid w:val="006751B8"/>
    <w:rsid w:val="0068062F"/>
    <w:rsid w:val="006835E5"/>
    <w:rsid w:val="006855E6"/>
    <w:rsid w:val="006873BD"/>
    <w:rsid w:val="006904CD"/>
    <w:rsid w:val="006931C3"/>
    <w:rsid w:val="00694F92"/>
    <w:rsid w:val="006A06E9"/>
    <w:rsid w:val="006A2668"/>
    <w:rsid w:val="006A5629"/>
    <w:rsid w:val="006B0225"/>
    <w:rsid w:val="006B23ED"/>
    <w:rsid w:val="006C0644"/>
    <w:rsid w:val="006C1E83"/>
    <w:rsid w:val="006C2260"/>
    <w:rsid w:val="006D1CDF"/>
    <w:rsid w:val="006D2DA6"/>
    <w:rsid w:val="006D499B"/>
    <w:rsid w:val="006D615A"/>
    <w:rsid w:val="006E7B5E"/>
    <w:rsid w:val="006E7B6F"/>
    <w:rsid w:val="006F084F"/>
    <w:rsid w:val="006F2641"/>
    <w:rsid w:val="006F4B0A"/>
    <w:rsid w:val="006F5A03"/>
    <w:rsid w:val="006F600F"/>
    <w:rsid w:val="007055B3"/>
    <w:rsid w:val="00706302"/>
    <w:rsid w:val="00707748"/>
    <w:rsid w:val="00712A4B"/>
    <w:rsid w:val="0071484C"/>
    <w:rsid w:val="00716DD7"/>
    <w:rsid w:val="00720ADE"/>
    <w:rsid w:val="007261E5"/>
    <w:rsid w:val="007445C2"/>
    <w:rsid w:val="00761879"/>
    <w:rsid w:val="00762451"/>
    <w:rsid w:val="00764DEB"/>
    <w:rsid w:val="00772669"/>
    <w:rsid w:val="00777265"/>
    <w:rsid w:val="00780AFE"/>
    <w:rsid w:val="00785380"/>
    <w:rsid w:val="00787C0A"/>
    <w:rsid w:val="00790A4C"/>
    <w:rsid w:val="00795DF6"/>
    <w:rsid w:val="007A1593"/>
    <w:rsid w:val="007A4A41"/>
    <w:rsid w:val="007A75E3"/>
    <w:rsid w:val="007B71A3"/>
    <w:rsid w:val="007C4803"/>
    <w:rsid w:val="007C5900"/>
    <w:rsid w:val="007D04D5"/>
    <w:rsid w:val="007D23ED"/>
    <w:rsid w:val="007D3B1C"/>
    <w:rsid w:val="007D652C"/>
    <w:rsid w:val="007E52DF"/>
    <w:rsid w:val="007E5475"/>
    <w:rsid w:val="007F1D7D"/>
    <w:rsid w:val="007F22B8"/>
    <w:rsid w:val="007F3818"/>
    <w:rsid w:val="007F397C"/>
    <w:rsid w:val="007F3ADA"/>
    <w:rsid w:val="007F6689"/>
    <w:rsid w:val="008025CC"/>
    <w:rsid w:val="00802650"/>
    <w:rsid w:val="00807636"/>
    <w:rsid w:val="0081437C"/>
    <w:rsid w:val="00823069"/>
    <w:rsid w:val="008276F7"/>
    <w:rsid w:val="00840A9C"/>
    <w:rsid w:val="00850CB4"/>
    <w:rsid w:val="008551A7"/>
    <w:rsid w:val="00856990"/>
    <w:rsid w:val="00861521"/>
    <w:rsid w:val="00866BEC"/>
    <w:rsid w:val="0086763D"/>
    <w:rsid w:val="008741B7"/>
    <w:rsid w:val="00876BD5"/>
    <w:rsid w:val="00882E1A"/>
    <w:rsid w:val="00884F04"/>
    <w:rsid w:val="00892DF0"/>
    <w:rsid w:val="008978B1"/>
    <w:rsid w:val="008A0606"/>
    <w:rsid w:val="008A298F"/>
    <w:rsid w:val="008A62BA"/>
    <w:rsid w:val="008A6FF1"/>
    <w:rsid w:val="008B1F79"/>
    <w:rsid w:val="008B27F1"/>
    <w:rsid w:val="008C23D7"/>
    <w:rsid w:val="008C4492"/>
    <w:rsid w:val="008C7F46"/>
    <w:rsid w:val="008D272C"/>
    <w:rsid w:val="008D5B13"/>
    <w:rsid w:val="008E2B16"/>
    <w:rsid w:val="008E3D1D"/>
    <w:rsid w:val="008E45D8"/>
    <w:rsid w:val="008E4B26"/>
    <w:rsid w:val="008E7308"/>
    <w:rsid w:val="008F0811"/>
    <w:rsid w:val="008F2902"/>
    <w:rsid w:val="008F60D8"/>
    <w:rsid w:val="008F7E16"/>
    <w:rsid w:val="0090097C"/>
    <w:rsid w:val="0090372F"/>
    <w:rsid w:val="00904382"/>
    <w:rsid w:val="009134F4"/>
    <w:rsid w:val="00914FC3"/>
    <w:rsid w:val="009176DA"/>
    <w:rsid w:val="009219DD"/>
    <w:rsid w:val="00930D61"/>
    <w:rsid w:val="00934ECB"/>
    <w:rsid w:val="00936869"/>
    <w:rsid w:val="009443C4"/>
    <w:rsid w:val="00954636"/>
    <w:rsid w:val="0096041D"/>
    <w:rsid w:val="0096589D"/>
    <w:rsid w:val="00971ED2"/>
    <w:rsid w:val="00972DCF"/>
    <w:rsid w:val="0098110B"/>
    <w:rsid w:val="00981371"/>
    <w:rsid w:val="0098447C"/>
    <w:rsid w:val="00985ABA"/>
    <w:rsid w:val="00985AD8"/>
    <w:rsid w:val="00985C1F"/>
    <w:rsid w:val="00990D72"/>
    <w:rsid w:val="0099375F"/>
    <w:rsid w:val="009938BB"/>
    <w:rsid w:val="00996785"/>
    <w:rsid w:val="009A7A3D"/>
    <w:rsid w:val="009A7F95"/>
    <w:rsid w:val="009B32C0"/>
    <w:rsid w:val="009B5758"/>
    <w:rsid w:val="009C1BA0"/>
    <w:rsid w:val="009C31EF"/>
    <w:rsid w:val="009C4360"/>
    <w:rsid w:val="009C5F9F"/>
    <w:rsid w:val="009D11C0"/>
    <w:rsid w:val="009D23C8"/>
    <w:rsid w:val="009E2AA0"/>
    <w:rsid w:val="009E46F1"/>
    <w:rsid w:val="009E5DD4"/>
    <w:rsid w:val="009E5E4A"/>
    <w:rsid w:val="009E5E92"/>
    <w:rsid w:val="009E658F"/>
    <w:rsid w:val="009F2A64"/>
    <w:rsid w:val="00A01E15"/>
    <w:rsid w:val="00A02668"/>
    <w:rsid w:val="00A057F7"/>
    <w:rsid w:val="00A104F8"/>
    <w:rsid w:val="00A106B3"/>
    <w:rsid w:val="00A20B03"/>
    <w:rsid w:val="00A25008"/>
    <w:rsid w:val="00A26609"/>
    <w:rsid w:val="00A355A2"/>
    <w:rsid w:val="00A36D93"/>
    <w:rsid w:val="00A41CAD"/>
    <w:rsid w:val="00A4280C"/>
    <w:rsid w:val="00A468C9"/>
    <w:rsid w:val="00A50B1C"/>
    <w:rsid w:val="00A50E59"/>
    <w:rsid w:val="00A51BB2"/>
    <w:rsid w:val="00A51D15"/>
    <w:rsid w:val="00A5488F"/>
    <w:rsid w:val="00A6377F"/>
    <w:rsid w:val="00A7119C"/>
    <w:rsid w:val="00A71C91"/>
    <w:rsid w:val="00A8061D"/>
    <w:rsid w:val="00A809DF"/>
    <w:rsid w:val="00A82666"/>
    <w:rsid w:val="00A93997"/>
    <w:rsid w:val="00A96621"/>
    <w:rsid w:val="00A96C86"/>
    <w:rsid w:val="00AB07B4"/>
    <w:rsid w:val="00AB1509"/>
    <w:rsid w:val="00AB3820"/>
    <w:rsid w:val="00AB3B4A"/>
    <w:rsid w:val="00AB7FC0"/>
    <w:rsid w:val="00AC04F1"/>
    <w:rsid w:val="00AC1F12"/>
    <w:rsid w:val="00AD00AC"/>
    <w:rsid w:val="00AD2209"/>
    <w:rsid w:val="00AD388F"/>
    <w:rsid w:val="00AD5F72"/>
    <w:rsid w:val="00AE085A"/>
    <w:rsid w:val="00AE37C6"/>
    <w:rsid w:val="00AE3EC9"/>
    <w:rsid w:val="00AE50C1"/>
    <w:rsid w:val="00AE55D3"/>
    <w:rsid w:val="00AE6FC9"/>
    <w:rsid w:val="00AF1CB6"/>
    <w:rsid w:val="00B00478"/>
    <w:rsid w:val="00B06859"/>
    <w:rsid w:val="00B14B9A"/>
    <w:rsid w:val="00B162BA"/>
    <w:rsid w:val="00B165BB"/>
    <w:rsid w:val="00B22790"/>
    <w:rsid w:val="00B265E1"/>
    <w:rsid w:val="00B26A4A"/>
    <w:rsid w:val="00B33C1D"/>
    <w:rsid w:val="00B3521F"/>
    <w:rsid w:val="00B40AD6"/>
    <w:rsid w:val="00B41981"/>
    <w:rsid w:val="00B43626"/>
    <w:rsid w:val="00B43801"/>
    <w:rsid w:val="00B4686F"/>
    <w:rsid w:val="00B473FB"/>
    <w:rsid w:val="00B47BBC"/>
    <w:rsid w:val="00B50C22"/>
    <w:rsid w:val="00B50FD2"/>
    <w:rsid w:val="00B65F7B"/>
    <w:rsid w:val="00B67B09"/>
    <w:rsid w:val="00B77D8C"/>
    <w:rsid w:val="00B822D2"/>
    <w:rsid w:val="00B83766"/>
    <w:rsid w:val="00B84A7D"/>
    <w:rsid w:val="00B863A4"/>
    <w:rsid w:val="00B92E01"/>
    <w:rsid w:val="00B974EF"/>
    <w:rsid w:val="00BA0E3F"/>
    <w:rsid w:val="00BA1B77"/>
    <w:rsid w:val="00BA1C01"/>
    <w:rsid w:val="00BB3909"/>
    <w:rsid w:val="00BB49CA"/>
    <w:rsid w:val="00BE5FEB"/>
    <w:rsid w:val="00BF1BF5"/>
    <w:rsid w:val="00BF2CC1"/>
    <w:rsid w:val="00BF7115"/>
    <w:rsid w:val="00BF7C82"/>
    <w:rsid w:val="00C03726"/>
    <w:rsid w:val="00C0755A"/>
    <w:rsid w:val="00C16FC2"/>
    <w:rsid w:val="00C201D5"/>
    <w:rsid w:val="00C203C0"/>
    <w:rsid w:val="00C21B2A"/>
    <w:rsid w:val="00C22140"/>
    <w:rsid w:val="00C27EFD"/>
    <w:rsid w:val="00C3064A"/>
    <w:rsid w:val="00C31F24"/>
    <w:rsid w:val="00C3502D"/>
    <w:rsid w:val="00C358E2"/>
    <w:rsid w:val="00C36EB7"/>
    <w:rsid w:val="00C469AC"/>
    <w:rsid w:val="00C50CCD"/>
    <w:rsid w:val="00C53CFC"/>
    <w:rsid w:val="00C5477E"/>
    <w:rsid w:val="00C56915"/>
    <w:rsid w:val="00C57C6D"/>
    <w:rsid w:val="00C6144D"/>
    <w:rsid w:val="00C6177C"/>
    <w:rsid w:val="00C652B6"/>
    <w:rsid w:val="00C653EE"/>
    <w:rsid w:val="00C65DA5"/>
    <w:rsid w:val="00C74159"/>
    <w:rsid w:val="00C90997"/>
    <w:rsid w:val="00C9736D"/>
    <w:rsid w:val="00CB3C5B"/>
    <w:rsid w:val="00CB6D20"/>
    <w:rsid w:val="00CC2E5B"/>
    <w:rsid w:val="00CC3E75"/>
    <w:rsid w:val="00CC434C"/>
    <w:rsid w:val="00CC4A1E"/>
    <w:rsid w:val="00CC4DD1"/>
    <w:rsid w:val="00CC60EE"/>
    <w:rsid w:val="00CC6291"/>
    <w:rsid w:val="00CD2631"/>
    <w:rsid w:val="00CD361D"/>
    <w:rsid w:val="00CE7CFE"/>
    <w:rsid w:val="00CF3685"/>
    <w:rsid w:val="00CF6203"/>
    <w:rsid w:val="00D014D8"/>
    <w:rsid w:val="00D1232B"/>
    <w:rsid w:val="00D13D33"/>
    <w:rsid w:val="00D1541C"/>
    <w:rsid w:val="00D239CB"/>
    <w:rsid w:val="00D24A4C"/>
    <w:rsid w:val="00D410ED"/>
    <w:rsid w:val="00D414E8"/>
    <w:rsid w:val="00D4189D"/>
    <w:rsid w:val="00D4434E"/>
    <w:rsid w:val="00D51AF1"/>
    <w:rsid w:val="00D53553"/>
    <w:rsid w:val="00D575B4"/>
    <w:rsid w:val="00D57C17"/>
    <w:rsid w:val="00D636C2"/>
    <w:rsid w:val="00D664D1"/>
    <w:rsid w:val="00D67537"/>
    <w:rsid w:val="00D75664"/>
    <w:rsid w:val="00D77A6E"/>
    <w:rsid w:val="00D84DAB"/>
    <w:rsid w:val="00D87413"/>
    <w:rsid w:val="00D94199"/>
    <w:rsid w:val="00D96E68"/>
    <w:rsid w:val="00DB1AC5"/>
    <w:rsid w:val="00DB3686"/>
    <w:rsid w:val="00DB3B5B"/>
    <w:rsid w:val="00DB474E"/>
    <w:rsid w:val="00DC2C89"/>
    <w:rsid w:val="00DC52A3"/>
    <w:rsid w:val="00DD23F9"/>
    <w:rsid w:val="00DD35D4"/>
    <w:rsid w:val="00DD7051"/>
    <w:rsid w:val="00DD776A"/>
    <w:rsid w:val="00DE0C88"/>
    <w:rsid w:val="00DE11F4"/>
    <w:rsid w:val="00DE1439"/>
    <w:rsid w:val="00DE40B0"/>
    <w:rsid w:val="00DE6B7F"/>
    <w:rsid w:val="00DF0526"/>
    <w:rsid w:val="00DF16BF"/>
    <w:rsid w:val="00DF3A84"/>
    <w:rsid w:val="00DF3F0F"/>
    <w:rsid w:val="00E0209F"/>
    <w:rsid w:val="00E03D41"/>
    <w:rsid w:val="00E044F2"/>
    <w:rsid w:val="00E063F1"/>
    <w:rsid w:val="00E13029"/>
    <w:rsid w:val="00E1358D"/>
    <w:rsid w:val="00E147EB"/>
    <w:rsid w:val="00E202EA"/>
    <w:rsid w:val="00E21762"/>
    <w:rsid w:val="00E23712"/>
    <w:rsid w:val="00E23D3A"/>
    <w:rsid w:val="00E264AB"/>
    <w:rsid w:val="00E3056B"/>
    <w:rsid w:val="00E31A1B"/>
    <w:rsid w:val="00E340DA"/>
    <w:rsid w:val="00E35473"/>
    <w:rsid w:val="00E41CA2"/>
    <w:rsid w:val="00E42640"/>
    <w:rsid w:val="00E433F3"/>
    <w:rsid w:val="00E46DDD"/>
    <w:rsid w:val="00E50FDF"/>
    <w:rsid w:val="00E51261"/>
    <w:rsid w:val="00E63AD6"/>
    <w:rsid w:val="00E63C87"/>
    <w:rsid w:val="00E645FC"/>
    <w:rsid w:val="00E64849"/>
    <w:rsid w:val="00E6556E"/>
    <w:rsid w:val="00E67054"/>
    <w:rsid w:val="00E71482"/>
    <w:rsid w:val="00E74825"/>
    <w:rsid w:val="00E84FB8"/>
    <w:rsid w:val="00E858C8"/>
    <w:rsid w:val="00E86308"/>
    <w:rsid w:val="00EA20BF"/>
    <w:rsid w:val="00EB30CF"/>
    <w:rsid w:val="00EB60F7"/>
    <w:rsid w:val="00EC2A72"/>
    <w:rsid w:val="00ED26FB"/>
    <w:rsid w:val="00ED4C7F"/>
    <w:rsid w:val="00ED5438"/>
    <w:rsid w:val="00EE1023"/>
    <w:rsid w:val="00EE1B7E"/>
    <w:rsid w:val="00EE2FDF"/>
    <w:rsid w:val="00EE3A7E"/>
    <w:rsid w:val="00EE7F04"/>
    <w:rsid w:val="00EF1BD6"/>
    <w:rsid w:val="00F03187"/>
    <w:rsid w:val="00F05E9F"/>
    <w:rsid w:val="00F06EF7"/>
    <w:rsid w:val="00F11115"/>
    <w:rsid w:val="00F12DC0"/>
    <w:rsid w:val="00F1428C"/>
    <w:rsid w:val="00F14521"/>
    <w:rsid w:val="00F147A2"/>
    <w:rsid w:val="00F1654B"/>
    <w:rsid w:val="00F24ABB"/>
    <w:rsid w:val="00F32DEF"/>
    <w:rsid w:val="00F3449E"/>
    <w:rsid w:val="00F40298"/>
    <w:rsid w:val="00F412F8"/>
    <w:rsid w:val="00F41BE6"/>
    <w:rsid w:val="00F42130"/>
    <w:rsid w:val="00F4BA99"/>
    <w:rsid w:val="00F545CC"/>
    <w:rsid w:val="00F613E7"/>
    <w:rsid w:val="00F62448"/>
    <w:rsid w:val="00F63626"/>
    <w:rsid w:val="00F65094"/>
    <w:rsid w:val="00F70B73"/>
    <w:rsid w:val="00F71301"/>
    <w:rsid w:val="00F740B3"/>
    <w:rsid w:val="00F77DD7"/>
    <w:rsid w:val="00F8050D"/>
    <w:rsid w:val="00F82305"/>
    <w:rsid w:val="00F825EC"/>
    <w:rsid w:val="00F83249"/>
    <w:rsid w:val="00F8511E"/>
    <w:rsid w:val="00F8652E"/>
    <w:rsid w:val="00F87841"/>
    <w:rsid w:val="00F91238"/>
    <w:rsid w:val="00F92D07"/>
    <w:rsid w:val="00F96382"/>
    <w:rsid w:val="00FA1BE3"/>
    <w:rsid w:val="00FB1AF8"/>
    <w:rsid w:val="00FB2320"/>
    <w:rsid w:val="00FB58DB"/>
    <w:rsid w:val="00FB5E2E"/>
    <w:rsid w:val="00FB602D"/>
    <w:rsid w:val="00FB64CD"/>
    <w:rsid w:val="00FC1B8D"/>
    <w:rsid w:val="00FC349C"/>
    <w:rsid w:val="00FC3DCC"/>
    <w:rsid w:val="00FC73E3"/>
    <w:rsid w:val="00FD05BF"/>
    <w:rsid w:val="00FD45F7"/>
    <w:rsid w:val="00FD68AF"/>
    <w:rsid w:val="00FE2703"/>
    <w:rsid w:val="00FE3ABE"/>
    <w:rsid w:val="00FF5F7A"/>
    <w:rsid w:val="01017025"/>
    <w:rsid w:val="01AFEE3F"/>
    <w:rsid w:val="02A54E30"/>
    <w:rsid w:val="0411F6A8"/>
    <w:rsid w:val="05438122"/>
    <w:rsid w:val="05817034"/>
    <w:rsid w:val="073C4AB4"/>
    <w:rsid w:val="0936A40B"/>
    <w:rsid w:val="0B457E30"/>
    <w:rsid w:val="0BDBC2F3"/>
    <w:rsid w:val="0D831A31"/>
    <w:rsid w:val="1108DBF5"/>
    <w:rsid w:val="1124DEAA"/>
    <w:rsid w:val="16070696"/>
    <w:rsid w:val="16A5C045"/>
    <w:rsid w:val="17137F7D"/>
    <w:rsid w:val="17A5CCB9"/>
    <w:rsid w:val="21B51641"/>
    <w:rsid w:val="26532860"/>
    <w:rsid w:val="26FD71BE"/>
    <w:rsid w:val="28C327DB"/>
    <w:rsid w:val="2B2A3498"/>
    <w:rsid w:val="2E4F091A"/>
    <w:rsid w:val="2FE2AAA7"/>
    <w:rsid w:val="32868628"/>
    <w:rsid w:val="35848999"/>
    <w:rsid w:val="371570F9"/>
    <w:rsid w:val="3D96551E"/>
    <w:rsid w:val="3E03A041"/>
    <w:rsid w:val="4057519A"/>
    <w:rsid w:val="41B02A16"/>
    <w:rsid w:val="43B14B08"/>
    <w:rsid w:val="443814AA"/>
    <w:rsid w:val="45944588"/>
    <w:rsid w:val="4CF11500"/>
    <w:rsid w:val="4ED3515B"/>
    <w:rsid w:val="5083D67B"/>
    <w:rsid w:val="5211E70A"/>
    <w:rsid w:val="54853CB1"/>
    <w:rsid w:val="59D08AE6"/>
    <w:rsid w:val="5E5FDE70"/>
    <w:rsid w:val="6258BCB6"/>
    <w:rsid w:val="62B4A428"/>
    <w:rsid w:val="65BAFBA7"/>
    <w:rsid w:val="68215B94"/>
    <w:rsid w:val="6898253B"/>
    <w:rsid w:val="6963F29A"/>
    <w:rsid w:val="698B8C90"/>
    <w:rsid w:val="69EB95F6"/>
    <w:rsid w:val="6FD246FA"/>
    <w:rsid w:val="7399E9C8"/>
    <w:rsid w:val="73DE361B"/>
    <w:rsid w:val="74AD344C"/>
    <w:rsid w:val="786F6F71"/>
    <w:rsid w:val="79D5C42B"/>
    <w:rsid w:val="7AAF53F3"/>
    <w:rsid w:val="7DE0C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9F1AD"/>
  <w15:chartTrackingRefBased/>
  <w15:docId w15:val="{9BEA2F23-3F06-47F6-852B-25F9F5FC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629"/>
    <w:pPr>
      <w:spacing w:after="20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B5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59000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B1C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B56"/>
    <w:rPr>
      <w:rFonts w:eastAsiaTheme="majorEastAsia" w:cstheme="majorBidi"/>
      <w:b/>
      <w:bCs/>
      <w:color w:val="590004"/>
      <w:szCs w:val="28"/>
    </w:rPr>
  </w:style>
  <w:style w:type="character" w:styleId="Hyperlink">
    <w:name w:val="Hyperlink"/>
    <w:basedOn w:val="DefaultParagraphFont"/>
    <w:uiPriority w:val="99"/>
    <w:unhideWhenUsed/>
    <w:rsid w:val="005E1A56"/>
    <w:rPr>
      <w:color w:val="CE1531"/>
      <w:u w:val="single"/>
    </w:rPr>
  </w:style>
  <w:style w:type="paragraph" w:styleId="ListParagraph">
    <w:name w:val="List Paragraph"/>
    <w:basedOn w:val="Normal"/>
    <w:qFormat/>
    <w:rsid w:val="00097B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B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B56"/>
  </w:style>
  <w:style w:type="paragraph" w:styleId="Footer">
    <w:name w:val="footer"/>
    <w:basedOn w:val="Normal"/>
    <w:link w:val="FooterChar"/>
    <w:uiPriority w:val="99"/>
    <w:unhideWhenUsed/>
    <w:rsid w:val="00097B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B56"/>
  </w:style>
  <w:style w:type="paragraph" w:styleId="TOCHeading">
    <w:name w:val="TOC Heading"/>
    <w:basedOn w:val="Heading1"/>
    <w:next w:val="Normal"/>
    <w:uiPriority w:val="39"/>
    <w:unhideWhenUsed/>
    <w:qFormat/>
    <w:rsid w:val="00097B5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90899"/>
    <w:pPr>
      <w:tabs>
        <w:tab w:val="right" w:leader="dot" w:pos="9736"/>
      </w:tabs>
      <w:spacing w:before="120" w:after="0"/>
    </w:pPr>
    <w:rPr>
      <w:rFonts w:cstheme="minorHAnsi"/>
      <w:i/>
      <w:iCs/>
      <w:noProof/>
      <w:color w:val="000000" w:themeColor="text1"/>
      <w:szCs w:val="24"/>
      <w:lang w:eastAsia="en-GB"/>
    </w:rPr>
  </w:style>
  <w:style w:type="paragraph" w:customStyle="1" w:styleId="Body">
    <w:name w:val="Body"/>
    <w:rsid w:val="00097B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customStyle="1" w:styleId="paragraph">
    <w:name w:val="paragraph"/>
    <w:basedOn w:val="Normal"/>
    <w:rsid w:val="0009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numbering" w:customStyle="1" w:styleId="ImportedStyle4">
    <w:name w:val="Imported Style 4"/>
    <w:rsid w:val="00097B56"/>
    <w:pPr>
      <w:numPr>
        <w:numId w:val="5"/>
      </w:numPr>
    </w:pPr>
  </w:style>
  <w:style w:type="character" w:customStyle="1" w:styleId="normaltextrun">
    <w:name w:val="normaltextrun"/>
    <w:basedOn w:val="DefaultParagraphFont"/>
    <w:rsid w:val="00097B56"/>
  </w:style>
  <w:style w:type="character" w:customStyle="1" w:styleId="Hyperlink0">
    <w:name w:val="Hyperlink.0"/>
    <w:basedOn w:val="DefaultParagraphFont"/>
    <w:rsid w:val="00097B56"/>
    <w:rPr>
      <w:rFonts w:ascii="Trebuchet MS" w:eastAsia="Trebuchet MS" w:hAnsi="Trebuchet MS" w:cs="Trebuchet MS"/>
      <w:color w:val="0000FF"/>
      <w:sz w:val="22"/>
      <w:szCs w:val="22"/>
      <w:u w:val="single" w:color="0000FF"/>
    </w:rPr>
  </w:style>
  <w:style w:type="character" w:styleId="CommentReference">
    <w:name w:val="annotation reference"/>
    <w:basedOn w:val="DefaultParagraphFont"/>
    <w:uiPriority w:val="99"/>
    <w:semiHidden/>
    <w:unhideWhenUsed/>
    <w:rsid w:val="00D24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4A4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4A4C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D3B1C"/>
    <w:rPr>
      <w:rFonts w:ascii="Calibri" w:eastAsiaTheme="majorEastAsia" w:hAnsi="Calibri" w:cstheme="majorBidi"/>
      <w:b/>
      <w:sz w:val="28"/>
      <w:szCs w:val="26"/>
    </w:rPr>
  </w:style>
  <w:style w:type="numbering" w:customStyle="1" w:styleId="ImportedStyle6">
    <w:name w:val="Imported Style 6"/>
    <w:rsid w:val="00F24ABB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E863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8E2B1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3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bdr w:val="none" w:sz="0" w:space="0" w:color="auto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353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B0FF2"/>
    <w:pPr>
      <w:tabs>
        <w:tab w:val="right" w:leader="dot" w:pos="8756"/>
      </w:tabs>
      <w:spacing w:after="100"/>
      <w:ind w:left="220"/>
    </w:pPr>
    <w:rPr>
      <w:rFonts w:cstheme="minorHAnsi"/>
      <w:b/>
      <w:bCs/>
      <w:noProof/>
      <w:bdr w:val="nil"/>
      <w:lang w:eastAsia="en-GB"/>
    </w:rPr>
  </w:style>
  <w:style w:type="character" w:styleId="Mention">
    <w:name w:val="Mention"/>
    <w:basedOn w:val="DefaultParagraphFont"/>
    <w:uiPriority w:val="99"/>
    <w:unhideWhenUsed/>
    <w:rsid w:val="003D5653"/>
    <w:rPr>
      <w:color w:val="2B579A"/>
      <w:shd w:val="clear" w:color="auto" w:fill="E1DFDD"/>
    </w:rPr>
  </w:style>
  <w:style w:type="paragraph" w:customStyle="1" w:styleId="trt0xe">
    <w:name w:val="trt0xe"/>
    <w:basedOn w:val="Normal"/>
    <w:rsid w:val="00DC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NoSpacing">
    <w:name w:val="No Spacing"/>
    <w:uiPriority w:val="1"/>
    <w:qFormat/>
    <w:rsid w:val="00655D6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09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097C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0097C"/>
    <w:rPr>
      <w:vertAlign w:val="superscript"/>
    </w:rPr>
  </w:style>
  <w:style w:type="paragraph" w:styleId="Revision">
    <w:name w:val="Revision"/>
    <w:hidden/>
    <w:uiPriority w:val="99"/>
    <w:semiHidden/>
    <w:rsid w:val="008E7308"/>
    <w:pPr>
      <w:spacing w:after="0" w:line="240" w:lineRule="auto"/>
    </w:pPr>
  </w:style>
  <w:style w:type="character" w:customStyle="1" w:styleId="cf01">
    <w:name w:val="cf01"/>
    <w:basedOn w:val="DefaultParagraphFont"/>
    <w:rsid w:val="00CC60EE"/>
    <w:rPr>
      <w:rFonts w:ascii="Segoe UI" w:hAnsi="Segoe UI" w:cs="Segoe UI" w:hint="default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037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basedOn w:val="Normal"/>
    <w:rsid w:val="00E3056B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2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ants@rosauk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ants@rosauk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rosauk.or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confidential@rosauk.or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rants@rosau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B7F0EBA06C5A4E8799EE45431ECFD3" ma:contentTypeVersion="18" ma:contentTypeDescription="Create a new document." ma:contentTypeScope="" ma:versionID="8f7c3b94c87dcbbd017609fc8dca0a8d">
  <xsd:schema xmlns:xsd="http://www.w3.org/2001/XMLSchema" xmlns:xs="http://www.w3.org/2001/XMLSchema" xmlns:p="http://schemas.microsoft.com/office/2006/metadata/properties" xmlns:ns2="b6ea41e0-1a33-4ed2-a199-6eda1308ef93" xmlns:ns3="94c74887-d91a-48bb-bc7b-d91dfdd07495" targetNamespace="http://schemas.microsoft.com/office/2006/metadata/properties" ma:root="true" ma:fieldsID="ef1ae3ac51a56229afe978d773d7b4f7" ns2:_="" ns3:_="">
    <xsd:import namespace="b6ea41e0-1a33-4ed2-a199-6eda1308ef93"/>
    <xsd:import namespace="94c74887-d91a-48bb-bc7b-d91dfdd07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a41e0-1a33-4ed2-a199-6eda1308e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408a8a-dfe5-47e4-a915-c3191c325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4887-d91a-48bb-bc7b-d91dfdd07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9b6849-589a-4e63-bdd7-12f23540e888}" ma:internalName="TaxCatchAll" ma:showField="CatchAllData" ma:web="94c74887-d91a-48bb-bc7b-d91dfdd074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74887-d91a-48bb-bc7b-d91dfdd07495" xsi:nil="true"/>
    <lcf76f155ced4ddcb4097134ff3c332f xmlns="b6ea41e0-1a33-4ed2-a199-6eda1308e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9EAB52-A5BD-4967-9F09-A691A635D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a41e0-1a33-4ed2-a199-6eda1308ef93"/>
    <ds:schemaRef ds:uri="94c74887-d91a-48bb-bc7b-d91dfdd07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A8D3B-CAF3-4F59-B118-15C0DE7D7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95E34-BA5C-49A1-91FF-B9121671F4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2F406-7B8F-4A0F-A44C-A020C995A9A4}">
  <ds:schemaRefs>
    <ds:schemaRef ds:uri="http://schemas.microsoft.com/office/2006/metadata/properties"/>
    <ds:schemaRef ds:uri="http://schemas.microsoft.com/office/infopath/2007/PartnerControls"/>
    <ds:schemaRef ds:uri="94c74887-d91a-48bb-bc7b-d91dfdd07495"/>
    <ds:schemaRef ds:uri="b6ea41e0-1a33-4ed2-a199-6eda1308ef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Crawford</dc:creator>
  <cp:keywords/>
  <dc:description/>
  <cp:lastModifiedBy>Jess</cp:lastModifiedBy>
  <cp:revision>30</cp:revision>
  <cp:lastPrinted>2022-07-02T14:00:00Z</cp:lastPrinted>
  <dcterms:created xsi:type="dcterms:W3CDTF">2026-07-31T18:19:00Z</dcterms:created>
  <dcterms:modified xsi:type="dcterms:W3CDTF">2026-10-05T11:28:00Z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0x010100DEB7F0EBA06C5A4E8799EE45431ECFD3</vt:lpwstr>
  </property>
  <property fmtid="{D5CDD505-2E9C-101B-9397-08002B2CF9AE}" pid="3" name="MediaServiceImageTags">
    <vt:lpwstr/>
  </property>
</Properties>
</file>